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1614" w14:textId="77777777" w:rsidR="002343DB" w:rsidRPr="00B3070D" w:rsidRDefault="00A839EC">
      <w:pPr>
        <w:pStyle w:val="Heading1"/>
        <w:tabs>
          <w:tab w:val="left" w:pos="360"/>
        </w:tabs>
        <w:ind w:hanging="993"/>
        <w:rPr>
          <w:sz w:val="40"/>
          <w:szCs w:val="36"/>
        </w:rPr>
      </w:pPr>
      <w:r w:rsidRPr="00B3070D">
        <w:rPr>
          <w:sz w:val="40"/>
          <w:szCs w:val="36"/>
        </w:rPr>
        <w:t xml:space="preserve">        </w:t>
      </w:r>
      <w:r w:rsidR="002343DB" w:rsidRPr="00B3070D">
        <w:rPr>
          <w:sz w:val="40"/>
          <w:szCs w:val="36"/>
        </w:rPr>
        <w:t xml:space="preserve">    </w:t>
      </w:r>
    </w:p>
    <w:p w14:paraId="68DDBA68" w14:textId="77777777" w:rsidR="00A839EC" w:rsidRPr="00B3070D" w:rsidRDefault="002343DB">
      <w:pPr>
        <w:pStyle w:val="Heading1"/>
        <w:tabs>
          <w:tab w:val="left" w:pos="360"/>
        </w:tabs>
        <w:ind w:hanging="993"/>
        <w:rPr>
          <w:sz w:val="40"/>
          <w:szCs w:val="36"/>
          <w:u w:val="single"/>
        </w:rPr>
      </w:pPr>
      <w:r w:rsidRPr="00B3070D">
        <w:rPr>
          <w:sz w:val="40"/>
          <w:szCs w:val="36"/>
        </w:rPr>
        <w:t xml:space="preserve">              </w:t>
      </w:r>
      <w:r w:rsidR="00C86CD2" w:rsidRPr="00B3070D">
        <w:rPr>
          <w:sz w:val="40"/>
          <w:szCs w:val="36"/>
          <w:u w:val="single"/>
        </w:rPr>
        <w:t>WALSALL COUNCIL</w:t>
      </w:r>
    </w:p>
    <w:p w14:paraId="1D450A04" w14:textId="77777777" w:rsidR="00A839EC" w:rsidRPr="00B3070D" w:rsidRDefault="00A839EC">
      <w:pPr>
        <w:pStyle w:val="Heading2"/>
        <w:rPr>
          <w:b w:val="0"/>
          <w:sz w:val="36"/>
        </w:rPr>
      </w:pPr>
      <w:r w:rsidRPr="00B3070D">
        <w:rPr>
          <w:sz w:val="36"/>
        </w:rPr>
        <w:t xml:space="preserve">               </w:t>
      </w:r>
    </w:p>
    <w:p w14:paraId="7C9DF3F2" w14:textId="77777777" w:rsidR="00A839EC" w:rsidRPr="00B3070D" w:rsidRDefault="002343DB">
      <w:pPr>
        <w:tabs>
          <w:tab w:val="left" w:pos="0"/>
        </w:tabs>
        <w:suppressAutoHyphens/>
        <w:ind w:hanging="993"/>
        <w:jc w:val="center"/>
        <w:rPr>
          <w:b/>
          <w:color w:val="auto"/>
          <w:spacing w:val="-3"/>
          <w:sz w:val="36"/>
          <w:u w:val="single"/>
        </w:rPr>
      </w:pPr>
      <w:r w:rsidRPr="00B3070D">
        <w:rPr>
          <w:b/>
          <w:color w:val="auto"/>
          <w:spacing w:val="-3"/>
          <w:sz w:val="36"/>
        </w:rPr>
        <w:t xml:space="preserve">             </w:t>
      </w:r>
      <w:r w:rsidR="00A839EC" w:rsidRPr="00B3070D">
        <w:rPr>
          <w:b/>
          <w:color w:val="auto"/>
          <w:spacing w:val="-3"/>
          <w:sz w:val="36"/>
          <w:u w:val="single"/>
        </w:rPr>
        <w:t>LICENSING ACT 2003</w:t>
      </w:r>
    </w:p>
    <w:p w14:paraId="52A48978" w14:textId="77777777" w:rsidR="007B4028" w:rsidRPr="00B3070D" w:rsidRDefault="007B4028">
      <w:pPr>
        <w:tabs>
          <w:tab w:val="left" w:pos="0"/>
        </w:tabs>
        <w:suppressAutoHyphens/>
        <w:ind w:hanging="993"/>
        <w:jc w:val="center"/>
        <w:rPr>
          <w:b/>
          <w:color w:val="auto"/>
          <w:spacing w:val="-3"/>
          <w:sz w:val="36"/>
          <w:u w:val="single"/>
        </w:rPr>
      </w:pPr>
    </w:p>
    <w:p w14:paraId="0D3A927E" w14:textId="77777777" w:rsidR="00A839EC" w:rsidRPr="00B3070D" w:rsidRDefault="002343DB" w:rsidP="002343DB">
      <w:pPr>
        <w:pStyle w:val="Title"/>
        <w:rPr>
          <w:sz w:val="36"/>
          <w:u w:val="single"/>
        </w:rPr>
      </w:pPr>
      <w:r w:rsidRPr="00B3070D">
        <w:rPr>
          <w:sz w:val="36"/>
        </w:rPr>
        <w:t xml:space="preserve">   </w:t>
      </w:r>
      <w:r w:rsidR="00A839EC" w:rsidRPr="00B3070D">
        <w:rPr>
          <w:sz w:val="36"/>
          <w:u w:val="single"/>
        </w:rPr>
        <w:t>NOTICE OF APPLICATION FOR A PREMISES LICENCE</w:t>
      </w:r>
    </w:p>
    <w:p w14:paraId="1B12B3B5" w14:textId="77777777" w:rsidR="00A839EC" w:rsidRPr="00B3070D" w:rsidRDefault="00A839EC">
      <w:pPr>
        <w:pStyle w:val="Title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7304"/>
      </w:tblGrid>
      <w:tr w:rsidR="00B3070D" w:rsidRPr="00B3070D" w14:paraId="7122BBD8" w14:textId="77777777">
        <w:trPr>
          <w:trHeight w:val="381"/>
          <w:jc w:val="center"/>
        </w:trPr>
        <w:tc>
          <w:tcPr>
            <w:tcW w:w="1703" w:type="dxa"/>
            <w:shd w:val="clear" w:color="auto" w:fill="FFFFFF"/>
          </w:tcPr>
          <w:p w14:paraId="3784E89E" w14:textId="77777777" w:rsidR="00A839EC" w:rsidRPr="00D1574B" w:rsidRDefault="00A839EC">
            <w:pPr>
              <w:pStyle w:val="Title"/>
              <w:jc w:val="both"/>
              <w:rPr>
                <w:sz w:val="36"/>
              </w:rPr>
            </w:pPr>
            <w:r w:rsidRPr="00D1574B">
              <w:rPr>
                <w:sz w:val="36"/>
              </w:rPr>
              <w:t>Premises</w:t>
            </w:r>
          </w:p>
        </w:tc>
        <w:tc>
          <w:tcPr>
            <w:tcW w:w="7304" w:type="dxa"/>
            <w:vAlign w:val="center"/>
          </w:tcPr>
          <w:p w14:paraId="00DCC247" w14:textId="77777777" w:rsidR="00E052DA" w:rsidRPr="00D1574B" w:rsidRDefault="00D1574B" w:rsidP="00D1574B">
            <w:pPr>
              <w:pStyle w:val="Title"/>
              <w:jc w:val="both"/>
              <w:rPr>
                <w:bCs w:val="0"/>
                <w:i/>
                <w:color w:val="FF0000"/>
                <w:sz w:val="36"/>
              </w:rPr>
            </w:pPr>
            <w:r>
              <w:rPr>
                <w:bCs w:val="0"/>
                <w:i/>
                <w:color w:val="FF0000"/>
                <w:sz w:val="36"/>
              </w:rPr>
              <w:t xml:space="preserve">Insert name &amp; </w:t>
            </w:r>
            <w:proofErr w:type="gramStart"/>
            <w:r>
              <w:rPr>
                <w:bCs w:val="0"/>
                <w:i/>
                <w:color w:val="FF0000"/>
                <w:sz w:val="36"/>
              </w:rPr>
              <w:t>address</w:t>
            </w:r>
            <w:proofErr w:type="gramEnd"/>
          </w:p>
          <w:p w14:paraId="3015DF35" w14:textId="77777777" w:rsidR="00D1574B" w:rsidRDefault="00D1574B" w:rsidP="00D1574B">
            <w:pPr>
              <w:pStyle w:val="Title"/>
              <w:jc w:val="both"/>
              <w:rPr>
                <w:bCs w:val="0"/>
                <w:i/>
                <w:color w:val="FF0000"/>
                <w:sz w:val="36"/>
              </w:rPr>
            </w:pPr>
          </w:p>
          <w:p w14:paraId="5220BDAF" w14:textId="77777777" w:rsidR="00D1574B" w:rsidRDefault="00D1574B" w:rsidP="00D1574B">
            <w:pPr>
              <w:pStyle w:val="Title"/>
              <w:jc w:val="both"/>
              <w:rPr>
                <w:bCs w:val="0"/>
                <w:i/>
                <w:color w:val="FF0000"/>
                <w:sz w:val="36"/>
              </w:rPr>
            </w:pPr>
          </w:p>
          <w:p w14:paraId="4D19C837" w14:textId="77777777" w:rsidR="00D1574B" w:rsidRPr="00D1574B" w:rsidRDefault="00D1574B" w:rsidP="00D1574B">
            <w:pPr>
              <w:pStyle w:val="Title"/>
              <w:jc w:val="both"/>
              <w:rPr>
                <w:bCs w:val="0"/>
                <w:i/>
                <w:color w:val="FF0000"/>
                <w:sz w:val="36"/>
              </w:rPr>
            </w:pPr>
          </w:p>
        </w:tc>
      </w:tr>
    </w:tbl>
    <w:p w14:paraId="5C8D53D0" w14:textId="77777777" w:rsidR="00A839EC" w:rsidRPr="00B3070D" w:rsidRDefault="00A839EC">
      <w:pPr>
        <w:pStyle w:val="Title"/>
        <w:jc w:val="both"/>
        <w:rPr>
          <w:sz w:val="32"/>
        </w:rPr>
      </w:pPr>
    </w:p>
    <w:p w14:paraId="34D546A1" w14:textId="77777777" w:rsidR="00A839EC" w:rsidRPr="00B3070D" w:rsidRDefault="00A839EC">
      <w:pPr>
        <w:pStyle w:val="Title"/>
        <w:jc w:val="both"/>
        <w:rPr>
          <w:b w:val="0"/>
          <w:bCs w:val="0"/>
          <w:sz w:val="32"/>
        </w:rPr>
      </w:pPr>
      <w:r w:rsidRPr="00B3070D">
        <w:rPr>
          <w:b w:val="0"/>
          <w:bCs w:val="0"/>
          <w:sz w:val="32"/>
        </w:rPr>
        <w:t>Notice is hereby given that</w:t>
      </w:r>
      <w:r w:rsidR="007B4028" w:rsidRPr="00B3070D">
        <w:rPr>
          <w:b w:val="0"/>
          <w:bCs w:val="0"/>
          <w:sz w:val="32"/>
        </w:rPr>
        <w:t xml:space="preserve"> </w:t>
      </w:r>
      <w:r w:rsidR="00D1574B">
        <w:rPr>
          <w:b w:val="0"/>
          <w:bCs w:val="0"/>
          <w:color w:val="FF0000"/>
          <w:sz w:val="32"/>
        </w:rPr>
        <w:t>Insert Licence Holder</w:t>
      </w:r>
      <w:r w:rsidR="008109D6" w:rsidRPr="00B3070D">
        <w:rPr>
          <w:b w:val="0"/>
          <w:bCs w:val="0"/>
          <w:i/>
          <w:sz w:val="32"/>
        </w:rPr>
        <w:t xml:space="preserve"> </w:t>
      </w:r>
      <w:r w:rsidRPr="00B3070D">
        <w:rPr>
          <w:b w:val="0"/>
          <w:bCs w:val="0"/>
          <w:sz w:val="32"/>
        </w:rPr>
        <w:t>ha</w:t>
      </w:r>
      <w:r w:rsidR="007B4028" w:rsidRPr="00B3070D">
        <w:rPr>
          <w:b w:val="0"/>
          <w:bCs w:val="0"/>
          <w:sz w:val="32"/>
        </w:rPr>
        <w:t>s</w:t>
      </w:r>
      <w:r w:rsidRPr="00B3070D">
        <w:rPr>
          <w:b w:val="0"/>
          <w:bCs w:val="0"/>
          <w:sz w:val="32"/>
        </w:rPr>
        <w:t xml:space="preserve"> applied to </w:t>
      </w:r>
      <w:r w:rsidR="004526C8" w:rsidRPr="00B3070D">
        <w:rPr>
          <w:b w:val="0"/>
          <w:bCs w:val="0"/>
          <w:sz w:val="32"/>
        </w:rPr>
        <w:t>Walsall</w:t>
      </w:r>
      <w:r w:rsidRPr="00B3070D">
        <w:rPr>
          <w:b w:val="0"/>
          <w:bCs w:val="0"/>
          <w:sz w:val="32"/>
        </w:rPr>
        <w:t xml:space="preserve"> Council as the Licensing Authority for </w:t>
      </w:r>
      <w:r w:rsidR="001E7D00" w:rsidRPr="00B3070D">
        <w:rPr>
          <w:b w:val="0"/>
          <w:bCs w:val="0"/>
          <w:sz w:val="32"/>
        </w:rPr>
        <w:t>a premises licence under s.1</w:t>
      </w:r>
      <w:r w:rsidR="00C36788" w:rsidRPr="00B3070D">
        <w:rPr>
          <w:b w:val="0"/>
          <w:bCs w:val="0"/>
          <w:sz w:val="32"/>
        </w:rPr>
        <w:t>7</w:t>
      </w:r>
      <w:r w:rsidRPr="00B3070D">
        <w:rPr>
          <w:b w:val="0"/>
          <w:bCs w:val="0"/>
          <w:sz w:val="32"/>
        </w:rPr>
        <w:t xml:space="preserve"> of the Licensing Act 2003.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3070D" w:rsidRPr="00B3070D" w14:paraId="1B1A3A7B" w14:textId="77777777">
        <w:tc>
          <w:tcPr>
            <w:tcW w:w="10314" w:type="dxa"/>
          </w:tcPr>
          <w:p w14:paraId="75034FD3" w14:textId="77777777" w:rsidR="00A839EC" w:rsidRPr="00B3070D" w:rsidRDefault="001E7D00">
            <w:pPr>
              <w:pStyle w:val="Title"/>
              <w:framePr w:hSpace="180" w:wrap="around" w:vAnchor="text" w:hAnchor="margin" w:y="228"/>
              <w:jc w:val="both"/>
              <w:rPr>
                <w:sz w:val="36"/>
              </w:rPr>
            </w:pPr>
            <w:r w:rsidRPr="00B3070D">
              <w:rPr>
                <w:sz w:val="36"/>
              </w:rPr>
              <w:t>Licensable Activities</w:t>
            </w:r>
          </w:p>
        </w:tc>
      </w:tr>
      <w:tr w:rsidR="00A839EC" w:rsidRPr="00B3070D" w14:paraId="7F8452CE" w14:textId="77777777">
        <w:tc>
          <w:tcPr>
            <w:tcW w:w="10314" w:type="dxa"/>
          </w:tcPr>
          <w:p w14:paraId="584238A7" w14:textId="77777777" w:rsidR="00E052DA" w:rsidRPr="00D1574B" w:rsidRDefault="00D1574B" w:rsidP="0013362C">
            <w:pPr>
              <w:pStyle w:val="Title"/>
              <w:framePr w:hSpace="180" w:wrap="around" w:vAnchor="text" w:hAnchor="margin" w:y="228"/>
              <w:spacing w:after="120"/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Insert Licensable activities</w:t>
            </w:r>
            <w:r w:rsidR="00E87741">
              <w:rPr>
                <w:color w:val="FF0000"/>
                <w:sz w:val="36"/>
                <w:szCs w:val="36"/>
              </w:rPr>
              <w:t xml:space="preserve"> &amp; times</w:t>
            </w:r>
          </w:p>
        </w:tc>
      </w:tr>
    </w:tbl>
    <w:p w14:paraId="12699782" w14:textId="77777777" w:rsidR="00A839EC" w:rsidRPr="00B3070D" w:rsidRDefault="00A839EC">
      <w:pPr>
        <w:pStyle w:val="Title"/>
        <w:jc w:val="both"/>
        <w:rPr>
          <w:sz w:val="32"/>
        </w:rPr>
      </w:pPr>
    </w:p>
    <w:p w14:paraId="77E614A4" w14:textId="77777777" w:rsidR="00A96F52" w:rsidRPr="00B3070D" w:rsidRDefault="00A839EC">
      <w:pPr>
        <w:pStyle w:val="Title"/>
        <w:jc w:val="both"/>
        <w:rPr>
          <w:b w:val="0"/>
          <w:bCs w:val="0"/>
          <w:sz w:val="32"/>
        </w:rPr>
      </w:pPr>
      <w:r w:rsidRPr="00B3070D">
        <w:rPr>
          <w:b w:val="0"/>
          <w:bCs w:val="0"/>
          <w:sz w:val="32"/>
        </w:rPr>
        <w:t xml:space="preserve">Anyone who wishes to make representations regarding this application must give notice in writing to: The Licensing </w:t>
      </w:r>
      <w:r w:rsidR="004526C8" w:rsidRPr="00B3070D">
        <w:rPr>
          <w:b w:val="0"/>
          <w:bCs w:val="0"/>
          <w:sz w:val="32"/>
        </w:rPr>
        <w:t>Unit</w:t>
      </w:r>
      <w:r w:rsidRPr="00B3070D">
        <w:rPr>
          <w:b w:val="0"/>
          <w:bCs w:val="0"/>
          <w:sz w:val="32"/>
        </w:rPr>
        <w:t xml:space="preserve">, </w:t>
      </w:r>
      <w:r w:rsidR="004526C8" w:rsidRPr="00B3070D">
        <w:rPr>
          <w:b w:val="0"/>
          <w:bCs w:val="0"/>
          <w:sz w:val="32"/>
        </w:rPr>
        <w:t xml:space="preserve">Walsall Council, </w:t>
      </w:r>
      <w:r w:rsidR="00033FC5" w:rsidRPr="00B3070D">
        <w:rPr>
          <w:b w:val="0"/>
          <w:bCs w:val="0"/>
          <w:sz w:val="32"/>
        </w:rPr>
        <w:t>Civic Centre, Walsall, WS1 1TP</w:t>
      </w:r>
      <w:r w:rsidRPr="00B3070D">
        <w:rPr>
          <w:b w:val="0"/>
          <w:bCs w:val="0"/>
          <w:sz w:val="32"/>
        </w:rPr>
        <w:t>. Representations must be received no later than:</w:t>
      </w:r>
      <w:r w:rsidR="00DC62F7" w:rsidRPr="00B3070D">
        <w:rPr>
          <w:b w:val="0"/>
          <w:bCs w:val="0"/>
          <w:sz w:val="32"/>
        </w:rPr>
        <w:t xml:space="preserve"> </w:t>
      </w:r>
    </w:p>
    <w:p w14:paraId="50B2BD2E" w14:textId="77777777" w:rsidR="00A839EC" w:rsidRPr="00D1574B" w:rsidRDefault="00D1574B">
      <w:pPr>
        <w:pStyle w:val="Title"/>
        <w:jc w:val="both"/>
        <w:rPr>
          <w:bCs w:val="0"/>
          <w:color w:val="FF0000"/>
          <w:sz w:val="32"/>
        </w:rPr>
      </w:pPr>
      <w:r>
        <w:rPr>
          <w:bCs w:val="0"/>
          <w:color w:val="FF0000"/>
          <w:sz w:val="32"/>
        </w:rPr>
        <w:t>Insert closing date.</w:t>
      </w:r>
      <w:r w:rsidR="006D29B3" w:rsidRPr="00D1574B">
        <w:rPr>
          <w:bCs w:val="0"/>
          <w:color w:val="FF0000"/>
          <w:sz w:val="32"/>
        </w:rPr>
        <w:t xml:space="preserve"> </w:t>
      </w:r>
      <w:r w:rsidR="00A839EC" w:rsidRPr="00D1574B">
        <w:rPr>
          <w:bCs w:val="0"/>
          <w:color w:val="FF0000"/>
          <w:sz w:val="32"/>
        </w:rPr>
        <w:t xml:space="preserve"> </w:t>
      </w:r>
      <w:r w:rsidR="00514F7A" w:rsidRPr="00D1574B">
        <w:rPr>
          <w:bCs w:val="0"/>
          <w:color w:val="FF0000"/>
          <w:sz w:val="32"/>
        </w:rPr>
        <w:tab/>
      </w:r>
      <w:r w:rsidR="00B3070D" w:rsidRPr="00D1574B">
        <w:rPr>
          <w:bCs w:val="0"/>
          <w:color w:val="FF0000"/>
          <w:sz w:val="32"/>
        </w:rPr>
        <w:tab/>
      </w:r>
    </w:p>
    <w:p w14:paraId="7410733C" w14:textId="77777777" w:rsidR="00A839EC" w:rsidRPr="00B3070D" w:rsidRDefault="00A839EC">
      <w:pPr>
        <w:pStyle w:val="Title"/>
        <w:jc w:val="both"/>
        <w:rPr>
          <w:bCs w:val="0"/>
          <w:sz w:val="32"/>
        </w:rPr>
      </w:pPr>
    </w:p>
    <w:p w14:paraId="3621C9B8" w14:textId="77777777" w:rsidR="00A839EC" w:rsidRPr="00B3070D" w:rsidRDefault="00A839EC">
      <w:pPr>
        <w:pStyle w:val="Title"/>
        <w:jc w:val="both"/>
        <w:rPr>
          <w:b w:val="0"/>
          <w:bCs w:val="0"/>
          <w:sz w:val="32"/>
        </w:rPr>
      </w:pPr>
      <w:r w:rsidRPr="00B3070D">
        <w:rPr>
          <w:b w:val="0"/>
          <w:bCs w:val="0"/>
          <w:sz w:val="32"/>
        </w:rPr>
        <w:t>The Application Record and Register may be viewed during normal of</w:t>
      </w:r>
      <w:r w:rsidR="001240A2" w:rsidRPr="00B3070D">
        <w:rPr>
          <w:b w:val="0"/>
          <w:bCs w:val="0"/>
          <w:sz w:val="32"/>
        </w:rPr>
        <w:t>fice hours at the above address.</w:t>
      </w:r>
    </w:p>
    <w:p w14:paraId="49447AAD" w14:textId="77777777" w:rsidR="001240A2" w:rsidRPr="00B3070D" w:rsidRDefault="001240A2">
      <w:pPr>
        <w:pStyle w:val="Title"/>
        <w:jc w:val="both"/>
        <w:rPr>
          <w:b w:val="0"/>
          <w:bCs w:val="0"/>
          <w:sz w:val="32"/>
        </w:rPr>
      </w:pPr>
    </w:p>
    <w:p w14:paraId="632308BA" w14:textId="77777777" w:rsidR="00A839EC" w:rsidRPr="00B3070D" w:rsidRDefault="00A839EC">
      <w:pPr>
        <w:pStyle w:val="Title"/>
        <w:jc w:val="both"/>
        <w:rPr>
          <w:b w:val="0"/>
          <w:bCs w:val="0"/>
          <w:i/>
          <w:sz w:val="32"/>
        </w:rPr>
      </w:pPr>
      <w:r w:rsidRPr="00B3070D">
        <w:rPr>
          <w:b w:val="0"/>
          <w:bCs w:val="0"/>
          <w:i/>
          <w:sz w:val="32"/>
        </w:rPr>
        <w:t>It is an offence under Section 158 of the Licensing Act 2003, knowingly or recklessly to make a false statement in connection with an application and the maximum fine for which a person is liable on summary conviction for the offence is up to level 5 on the standard scale</w:t>
      </w:r>
      <w:r w:rsidR="00CD6028">
        <w:rPr>
          <w:b w:val="0"/>
          <w:bCs w:val="0"/>
          <w:i/>
          <w:sz w:val="32"/>
        </w:rPr>
        <w:t xml:space="preserve"> </w:t>
      </w:r>
      <w:r w:rsidRPr="00B3070D">
        <w:rPr>
          <w:b w:val="0"/>
          <w:bCs w:val="0"/>
          <w:i/>
          <w:sz w:val="32"/>
        </w:rPr>
        <w:t>(£5000)</w:t>
      </w:r>
      <w:r w:rsidR="00CD6028">
        <w:rPr>
          <w:b w:val="0"/>
          <w:bCs w:val="0"/>
          <w:i/>
          <w:sz w:val="32"/>
        </w:rPr>
        <w:t>.</w:t>
      </w:r>
    </w:p>
    <w:p w14:paraId="5212A528" w14:textId="77777777" w:rsidR="00A839EC" w:rsidRPr="00B3070D" w:rsidRDefault="00A839EC">
      <w:pPr>
        <w:pStyle w:val="Title"/>
        <w:jc w:val="both"/>
        <w:rPr>
          <w:b w:val="0"/>
          <w:bCs w:val="0"/>
          <w:i/>
          <w:sz w:val="32"/>
        </w:rPr>
      </w:pPr>
    </w:p>
    <w:sectPr w:rsidR="00A839EC" w:rsidRPr="00B3070D">
      <w:pgSz w:w="11906" w:h="16838" w:code="9"/>
      <w:pgMar w:top="284" w:right="1134" w:bottom="340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6C8"/>
    <w:rsid w:val="000210CD"/>
    <w:rsid w:val="00033FC5"/>
    <w:rsid w:val="000A0B43"/>
    <w:rsid w:val="000A1772"/>
    <w:rsid w:val="000A6E65"/>
    <w:rsid w:val="000B635C"/>
    <w:rsid w:val="000D1CF0"/>
    <w:rsid w:val="001073FF"/>
    <w:rsid w:val="001240A2"/>
    <w:rsid w:val="00131AB4"/>
    <w:rsid w:val="0013362C"/>
    <w:rsid w:val="00134733"/>
    <w:rsid w:val="001E7D00"/>
    <w:rsid w:val="002343DB"/>
    <w:rsid w:val="002A5690"/>
    <w:rsid w:val="002E1A12"/>
    <w:rsid w:val="003D7EBE"/>
    <w:rsid w:val="004474FD"/>
    <w:rsid w:val="004526C8"/>
    <w:rsid w:val="004A1374"/>
    <w:rsid w:val="004D51DF"/>
    <w:rsid w:val="00514F7A"/>
    <w:rsid w:val="0051776D"/>
    <w:rsid w:val="0056698D"/>
    <w:rsid w:val="005706AD"/>
    <w:rsid w:val="005C37B6"/>
    <w:rsid w:val="005F299F"/>
    <w:rsid w:val="006757FD"/>
    <w:rsid w:val="00680F90"/>
    <w:rsid w:val="00691CB2"/>
    <w:rsid w:val="00693281"/>
    <w:rsid w:val="00697652"/>
    <w:rsid w:val="006D29B3"/>
    <w:rsid w:val="006E0EF0"/>
    <w:rsid w:val="00777B48"/>
    <w:rsid w:val="007B4028"/>
    <w:rsid w:val="007C1A49"/>
    <w:rsid w:val="0080348D"/>
    <w:rsid w:val="008109D6"/>
    <w:rsid w:val="00821654"/>
    <w:rsid w:val="008538FE"/>
    <w:rsid w:val="008669F9"/>
    <w:rsid w:val="008C7CE5"/>
    <w:rsid w:val="00957981"/>
    <w:rsid w:val="009707C5"/>
    <w:rsid w:val="009E78D6"/>
    <w:rsid w:val="00A839EC"/>
    <w:rsid w:val="00A96F52"/>
    <w:rsid w:val="00AC005E"/>
    <w:rsid w:val="00AD0110"/>
    <w:rsid w:val="00AD6F02"/>
    <w:rsid w:val="00AF0CE3"/>
    <w:rsid w:val="00B048DE"/>
    <w:rsid w:val="00B3070D"/>
    <w:rsid w:val="00B565D1"/>
    <w:rsid w:val="00B651B8"/>
    <w:rsid w:val="00BB42CC"/>
    <w:rsid w:val="00BD04B3"/>
    <w:rsid w:val="00BE60E0"/>
    <w:rsid w:val="00C32994"/>
    <w:rsid w:val="00C36788"/>
    <w:rsid w:val="00C72F77"/>
    <w:rsid w:val="00C86CD2"/>
    <w:rsid w:val="00CD2B03"/>
    <w:rsid w:val="00CD4339"/>
    <w:rsid w:val="00CD6028"/>
    <w:rsid w:val="00D1574B"/>
    <w:rsid w:val="00D25679"/>
    <w:rsid w:val="00D43696"/>
    <w:rsid w:val="00D87C51"/>
    <w:rsid w:val="00D87E60"/>
    <w:rsid w:val="00DC62F7"/>
    <w:rsid w:val="00E052DA"/>
    <w:rsid w:val="00E819DE"/>
    <w:rsid w:val="00E87741"/>
    <w:rsid w:val="00EB1C77"/>
    <w:rsid w:val="00F9530A"/>
    <w:rsid w:val="00FB2F23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77BDA"/>
  <w15:docId w15:val="{D4A93F0B-CE5A-4657-9E32-7B750589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u w:color="000000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suppressAutoHyphens/>
      <w:jc w:val="center"/>
      <w:outlineLvl w:val="0"/>
    </w:pPr>
    <w:rPr>
      <w:rFonts w:ascii="Times New Roman" w:hAnsi="Times New Roman"/>
      <w:b/>
      <w:color w:val="auto"/>
      <w:spacing w:val="-3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ind w:hanging="993"/>
      <w:jc w:val="center"/>
      <w:outlineLvl w:val="1"/>
    </w:pPr>
    <w:rPr>
      <w:rFonts w:ascii="Times New Roman" w:hAnsi="Times New Roman"/>
      <w:b/>
      <w:color w:val="auto"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color w:val="auto"/>
      <w:sz w:val="40"/>
    </w:rPr>
  </w:style>
  <w:style w:type="paragraph" w:styleId="BalloonText">
    <w:name w:val="Balloon Text"/>
    <w:basedOn w:val="Normal"/>
    <w:semiHidden/>
    <w:rsid w:val="001E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BRIDGNORTH DISTRICT COUNCIL</vt:lpstr>
    </vt:vector>
  </TitlesOfParts>
  <Company>Walsall MBC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BRIDGNORTH DISTRICT COUNCIL</dc:title>
  <dc:creator>epembro</dc:creator>
  <cp:lastModifiedBy>Catherine Lister</cp:lastModifiedBy>
  <cp:revision>2</cp:revision>
  <cp:lastPrinted>2019-02-01T16:21:00Z</cp:lastPrinted>
  <dcterms:created xsi:type="dcterms:W3CDTF">2023-04-04T13:37:00Z</dcterms:created>
  <dcterms:modified xsi:type="dcterms:W3CDTF">2023-04-04T13:37:00Z</dcterms:modified>
</cp:coreProperties>
</file>