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55DDC" w14:textId="01A0CCA6" w:rsidR="00FD52F3" w:rsidRDefault="00F213D0">
      <w:bookmarkStart w:id="0" w:name="_GoBack"/>
      <w:bookmarkEnd w:id="0"/>
      <w:r w:rsidRPr="008E6CB6">
        <w:rPr>
          <w:noProof/>
          <w:sz w:val="18"/>
          <w:szCs w:val="18"/>
          <w:lang w:eastAsia="en-GB"/>
        </w:rPr>
        <w:drawing>
          <wp:inline distT="0" distB="0" distL="0" distR="0" wp14:anchorId="23071DDF" wp14:editId="311805BC">
            <wp:extent cx="283845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711200"/>
                    </a:xfrm>
                    <a:prstGeom prst="rect">
                      <a:avLst/>
                    </a:prstGeom>
                    <a:noFill/>
                    <a:ln>
                      <a:noFill/>
                    </a:ln>
                  </pic:spPr>
                </pic:pic>
              </a:graphicData>
            </a:graphic>
          </wp:inline>
        </w:drawing>
      </w:r>
    </w:p>
    <w:p w14:paraId="269EB942" w14:textId="77777777" w:rsidR="002415C2" w:rsidRDefault="002415C2"/>
    <w:p w14:paraId="59132038" w14:textId="77777777" w:rsidR="002415C2" w:rsidRDefault="002415C2" w:rsidP="002415C2">
      <w:pPr>
        <w:jc w:val="center"/>
        <w:rPr>
          <w:rFonts w:ascii="Arial" w:hAnsi="Arial" w:cs="Arial"/>
          <w:b/>
          <w:sz w:val="24"/>
          <w:szCs w:val="24"/>
          <w:u w:val="single"/>
        </w:rPr>
      </w:pPr>
      <w:r>
        <w:rPr>
          <w:rFonts w:ascii="Arial" w:hAnsi="Arial" w:cs="Arial"/>
          <w:b/>
          <w:sz w:val="24"/>
          <w:szCs w:val="24"/>
          <w:u w:val="single"/>
        </w:rPr>
        <w:t>LOCALISM ACT 2011</w:t>
      </w:r>
    </w:p>
    <w:p w14:paraId="4DC7EFB7" w14:textId="77777777" w:rsidR="002415C2" w:rsidRDefault="002415C2" w:rsidP="002415C2">
      <w:pPr>
        <w:jc w:val="center"/>
        <w:rPr>
          <w:rFonts w:ascii="Arial" w:hAnsi="Arial" w:cs="Arial"/>
          <w:b/>
          <w:sz w:val="24"/>
          <w:szCs w:val="24"/>
          <w:u w:val="single"/>
        </w:rPr>
      </w:pPr>
      <w:r>
        <w:rPr>
          <w:rFonts w:ascii="Arial" w:hAnsi="Arial" w:cs="Arial"/>
          <w:b/>
          <w:sz w:val="24"/>
          <w:szCs w:val="24"/>
          <w:u w:val="single"/>
        </w:rPr>
        <w:t xml:space="preserve">ASSETS OF COMMUNITY VALUE – NOTICE OF INTENDED </w:t>
      </w:r>
    </w:p>
    <w:p w14:paraId="0A44247D" w14:textId="77777777" w:rsidR="002415C2" w:rsidRDefault="002415C2" w:rsidP="002415C2">
      <w:pPr>
        <w:jc w:val="center"/>
        <w:rPr>
          <w:rFonts w:ascii="Arial" w:hAnsi="Arial" w:cs="Arial"/>
          <w:b/>
          <w:sz w:val="24"/>
          <w:szCs w:val="24"/>
          <w:u w:val="single"/>
        </w:rPr>
      </w:pPr>
      <w:r>
        <w:rPr>
          <w:rFonts w:ascii="Arial" w:hAnsi="Arial" w:cs="Arial"/>
          <w:b/>
          <w:sz w:val="24"/>
          <w:szCs w:val="24"/>
          <w:u w:val="single"/>
        </w:rPr>
        <w:t>DISPOSAL OF PROPERTY</w:t>
      </w:r>
    </w:p>
    <w:p w14:paraId="73387D30" w14:textId="77777777" w:rsidR="002415C2" w:rsidRDefault="002415C2" w:rsidP="002415C2">
      <w:pPr>
        <w:jc w:val="center"/>
        <w:rPr>
          <w:rFonts w:ascii="Arial" w:hAnsi="Arial" w:cs="Arial"/>
          <w:b/>
          <w:sz w:val="24"/>
          <w:szCs w:val="24"/>
          <w:u w:val="single"/>
        </w:rPr>
      </w:pPr>
      <w:r>
        <w:rPr>
          <w:rFonts w:ascii="Arial" w:hAnsi="Arial" w:cs="Arial"/>
          <w:b/>
          <w:sz w:val="24"/>
          <w:szCs w:val="24"/>
          <w:u w:val="single"/>
        </w:rPr>
        <w:t xml:space="preserve">FORMER MOSSLEY YOUTH CLUB AND ASSOCIATED LAND TO THE REAR, </w:t>
      </w:r>
    </w:p>
    <w:p w14:paraId="592799F7" w14:textId="77777777" w:rsidR="002415C2" w:rsidRDefault="002415C2" w:rsidP="002415C2">
      <w:pPr>
        <w:jc w:val="center"/>
        <w:rPr>
          <w:rFonts w:ascii="Arial" w:hAnsi="Arial" w:cs="Arial"/>
          <w:b/>
          <w:sz w:val="24"/>
          <w:szCs w:val="24"/>
          <w:u w:val="single"/>
        </w:rPr>
      </w:pPr>
      <w:r>
        <w:rPr>
          <w:rFonts w:ascii="Arial" w:hAnsi="Arial" w:cs="Arial"/>
          <w:b/>
          <w:sz w:val="24"/>
          <w:szCs w:val="24"/>
          <w:u w:val="single"/>
        </w:rPr>
        <w:t xml:space="preserve">88 SNEYD LANE, MOSSLEY, WALSALL, WS3 2NA  </w:t>
      </w:r>
    </w:p>
    <w:p w14:paraId="5F4A7890" w14:textId="77777777" w:rsidR="002415C2" w:rsidRDefault="002415C2" w:rsidP="002415C2">
      <w:pPr>
        <w:jc w:val="center"/>
        <w:rPr>
          <w:rFonts w:ascii="Arial" w:hAnsi="Arial" w:cs="Arial"/>
          <w:b/>
          <w:sz w:val="4"/>
          <w:szCs w:val="4"/>
        </w:rPr>
      </w:pPr>
    </w:p>
    <w:p w14:paraId="4700125D" w14:textId="77777777" w:rsidR="002415C2" w:rsidRDefault="002415C2" w:rsidP="002415C2">
      <w:pPr>
        <w:spacing w:line="240" w:lineRule="auto"/>
        <w:jc w:val="both"/>
        <w:rPr>
          <w:rFonts w:ascii="Arial" w:hAnsi="Arial" w:cs="Arial"/>
        </w:rPr>
      </w:pPr>
      <w:r>
        <w:rPr>
          <w:rFonts w:ascii="Arial" w:hAnsi="Arial" w:cs="Arial"/>
        </w:rPr>
        <w:t xml:space="preserve">NOTICE is hereby given that on </w:t>
      </w:r>
      <w:r w:rsidRPr="00F213D0">
        <w:rPr>
          <w:rFonts w:ascii="Arial" w:hAnsi="Arial" w:cs="Arial"/>
        </w:rPr>
        <w:t>2</w:t>
      </w:r>
      <w:r w:rsidRPr="00F213D0">
        <w:rPr>
          <w:rFonts w:ascii="Arial" w:hAnsi="Arial" w:cs="Arial"/>
          <w:vertAlign w:val="superscript"/>
        </w:rPr>
        <w:t>nd</w:t>
      </w:r>
      <w:r w:rsidRPr="00F213D0">
        <w:rPr>
          <w:rFonts w:ascii="Arial" w:hAnsi="Arial" w:cs="Arial"/>
        </w:rPr>
        <w:t xml:space="preserve"> October 2020</w:t>
      </w:r>
      <w:r>
        <w:rPr>
          <w:rFonts w:ascii="Arial" w:hAnsi="Arial" w:cs="Arial"/>
        </w:rPr>
        <w:t xml:space="preserve"> the owner of the former Mossley Youth Club (‘the property’) notified the Council pursuant to section 95(2) of the Localism Act 2011 (‘the Act’) that it intends to dispose of (i.e. sell) the property.  The land has been listed as an asset of community value since 25</w:t>
      </w:r>
      <w:r>
        <w:rPr>
          <w:rFonts w:ascii="Arial" w:hAnsi="Arial" w:cs="Arial"/>
          <w:vertAlign w:val="superscript"/>
        </w:rPr>
        <w:t>th</w:t>
      </w:r>
      <w:r>
        <w:rPr>
          <w:rFonts w:ascii="Arial" w:hAnsi="Arial" w:cs="Arial"/>
        </w:rPr>
        <w:t xml:space="preserve"> January 2018.</w:t>
      </w:r>
    </w:p>
    <w:p w14:paraId="68CD62C2" w14:textId="77777777" w:rsidR="002415C2" w:rsidRDefault="002415C2" w:rsidP="002415C2">
      <w:pPr>
        <w:spacing w:line="240" w:lineRule="auto"/>
        <w:jc w:val="both"/>
        <w:rPr>
          <w:rFonts w:ascii="Arial" w:hAnsi="Arial" w:cs="Arial"/>
        </w:rPr>
      </w:pPr>
      <w:r>
        <w:rPr>
          <w:rFonts w:ascii="Arial" w:hAnsi="Arial" w:cs="Arial"/>
        </w:rPr>
        <w:t xml:space="preserve">Any community interest group (as defined in the Act and the Asset of Community Value (England) Regulations 2012) may now make a written request to be treated as a bidder for the land.  Such requests must be made before the end of the interim moratorium period, which expires on </w:t>
      </w:r>
      <w:r w:rsidRPr="00F213D0">
        <w:rPr>
          <w:rFonts w:ascii="Arial" w:hAnsi="Arial" w:cs="Arial"/>
        </w:rPr>
        <w:t>13</w:t>
      </w:r>
      <w:r w:rsidRPr="00F213D0">
        <w:rPr>
          <w:rFonts w:ascii="Arial" w:hAnsi="Arial" w:cs="Arial"/>
          <w:vertAlign w:val="superscript"/>
        </w:rPr>
        <w:t>th</w:t>
      </w:r>
      <w:r w:rsidRPr="00F213D0">
        <w:rPr>
          <w:rFonts w:ascii="Arial" w:hAnsi="Arial" w:cs="Arial"/>
        </w:rPr>
        <w:t xml:space="preserve"> November 2020</w:t>
      </w:r>
      <w:r>
        <w:rPr>
          <w:rFonts w:ascii="Arial" w:hAnsi="Arial" w:cs="Arial"/>
        </w:rPr>
        <w:t>.</w:t>
      </w:r>
    </w:p>
    <w:p w14:paraId="2A5298AD" w14:textId="77777777" w:rsidR="002415C2" w:rsidRDefault="002415C2" w:rsidP="002415C2">
      <w:pPr>
        <w:spacing w:line="240" w:lineRule="auto"/>
        <w:jc w:val="both"/>
        <w:rPr>
          <w:rFonts w:ascii="Arial" w:hAnsi="Arial" w:cs="Arial"/>
        </w:rPr>
      </w:pPr>
      <w:r>
        <w:rPr>
          <w:rFonts w:ascii="Arial" w:hAnsi="Arial" w:cs="Arial"/>
        </w:rPr>
        <w:t xml:space="preserve">If any community interest group makes a written request then a full moratorium period will apply, expiring on </w:t>
      </w:r>
      <w:r w:rsidR="000B4338" w:rsidRPr="00F213D0">
        <w:rPr>
          <w:rFonts w:ascii="Arial" w:hAnsi="Arial" w:cs="Arial"/>
        </w:rPr>
        <w:t>2</w:t>
      </w:r>
      <w:r w:rsidR="000B4338" w:rsidRPr="00F213D0">
        <w:rPr>
          <w:rFonts w:ascii="Arial" w:hAnsi="Arial" w:cs="Arial"/>
          <w:vertAlign w:val="superscript"/>
        </w:rPr>
        <w:t xml:space="preserve">nd </w:t>
      </w:r>
      <w:r w:rsidR="000B4338" w:rsidRPr="00F213D0">
        <w:rPr>
          <w:rFonts w:ascii="Arial" w:hAnsi="Arial" w:cs="Arial"/>
        </w:rPr>
        <w:t>April 2021</w:t>
      </w:r>
      <w:r w:rsidRPr="00F213D0">
        <w:rPr>
          <w:rFonts w:ascii="Arial" w:hAnsi="Arial" w:cs="Arial"/>
        </w:rPr>
        <w:t>.</w:t>
      </w:r>
    </w:p>
    <w:p w14:paraId="3DB7E36A" w14:textId="77777777" w:rsidR="002415C2" w:rsidRDefault="002415C2" w:rsidP="002415C2">
      <w:pPr>
        <w:spacing w:line="240" w:lineRule="auto"/>
        <w:jc w:val="both"/>
        <w:rPr>
          <w:rFonts w:ascii="Arial" w:hAnsi="Arial" w:cs="Arial"/>
        </w:rPr>
      </w:pPr>
      <w:r>
        <w:rPr>
          <w:rFonts w:ascii="Arial" w:hAnsi="Arial" w:cs="Arial"/>
        </w:rPr>
        <w:t>During the moratorium periods the owner may not dispose of the land other than to a community interest group (or where the disposal falls within an exemption identified in the Act or Regulations.</w:t>
      </w:r>
    </w:p>
    <w:p w14:paraId="529C26AF" w14:textId="77777777" w:rsidR="002415C2" w:rsidRDefault="002415C2" w:rsidP="002415C2">
      <w:pPr>
        <w:spacing w:line="240" w:lineRule="auto"/>
        <w:jc w:val="both"/>
        <w:rPr>
          <w:rFonts w:ascii="Arial" w:hAnsi="Arial" w:cs="Arial"/>
        </w:rPr>
      </w:pPr>
      <w:r>
        <w:rPr>
          <w:rFonts w:ascii="Arial" w:hAnsi="Arial" w:cs="Arial"/>
        </w:rPr>
        <w:t xml:space="preserve">If no sale to a community interest group is agreed during the applicable moratorium period, then the owner will be free to sell the property on the open market during a protected period expiring on </w:t>
      </w:r>
      <w:r w:rsidR="000B4338" w:rsidRPr="00F213D0">
        <w:rPr>
          <w:rFonts w:ascii="Arial" w:hAnsi="Arial" w:cs="Arial"/>
        </w:rPr>
        <w:t>2</w:t>
      </w:r>
      <w:r w:rsidR="000B4338" w:rsidRPr="00F213D0">
        <w:rPr>
          <w:rFonts w:ascii="Arial" w:hAnsi="Arial" w:cs="Arial"/>
          <w:vertAlign w:val="superscript"/>
        </w:rPr>
        <w:t>nd</w:t>
      </w:r>
      <w:r w:rsidR="000B4338" w:rsidRPr="00F213D0">
        <w:rPr>
          <w:rFonts w:ascii="Arial" w:hAnsi="Arial" w:cs="Arial"/>
        </w:rPr>
        <w:t xml:space="preserve"> April 2022</w:t>
      </w:r>
      <w:r w:rsidRPr="00F213D0">
        <w:rPr>
          <w:rFonts w:ascii="Arial" w:hAnsi="Arial" w:cs="Arial"/>
        </w:rPr>
        <w:t>.</w:t>
      </w:r>
    </w:p>
    <w:p w14:paraId="4B84E4DC" w14:textId="596761A0" w:rsidR="002415C2" w:rsidRDefault="002415C2" w:rsidP="002415C2">
      <w:pPr>
        <w:spacing w:line="240" w:lineRule="auto"/>
        <w:jc w:val="both"/>
        <w:rPr>
          <w:rFonts w:ascii="Arial" w:hAnsi="Arial" w:cs="Arial"/>
        </w:rPr>
      </w:pPr>
      <w:r>
        <w:rPr>
          <w:rFonts w:ascii="Arial" w:hAnsi="Arial" w:cs="Arial"/>
        </w:rPr>
        <w:t xml:space="preserve">Any community interest group wishing to be treated as a bidder should contact Jay Patel at Walsall Council, </w:t>
      </w:r>
      <w:r w:rsidR="00F213D0">
        <w:rPr>
          <w:rFonts w:ascii="Arial" w:hAnsi="Arial" w:cs="Arial"/>
        </w:rPr>
        <w:t>Resilient Communities</w:t>
      </w:r>
      <w:r>
        <w:rPr>
          <w:rFonts w:ascii="Arial" w:hAnsi="Arial" w:cs="Arial"/>
        </w:rPr>
        <w:t xml:space="preserve">, </w:t>
      </w:r>
      <w:r w:rsidR="00F213D0">
        <w:rPr>
          <w:rFonts w:ascii="Arial" w:hAnsi="Arial" w:cs="Arial"/>
        </w:rPr>
        <w:t>1</w:t>
      </w:r>
      <w:r w:rsidR="00F213D0" w:rsidRPr="00F213D0">
        <w:rPr>
          <w:rFonts w:ascii="Arial" w:hAnsi="Arial" w:cs="Arial"/>
          <w:vertAlign w:val="superscript"/>
        </w:rPr>
        <w:t>st</w:t>
      </w:r>
      <w:r w:rsidR="00F213D0">
        <w:rPr>
          <w:rFonts w:ascii="Arial" w:hAnsi="Arial" w:cs="Arial"/>
        </w:rPr>
        <w:t xml:space="preserve"> Floor</w:t>
      </w:r>
      <w:r>
        <w:rPr>
          <w:rFonts w:ascii="Arial" w:hAnsi="Arial" w:cs="Arial"/>
        </w:rPr>
        <w:t xml:space="preserve">, Civic Centre, Darwall Street, Walsall, WS1 1TP, </w:t>
      </w:r>
      <w:hyperlink r:id="rId8" w:history="1">
        <w:r>
          <w:rPr>
            <w:rStyle w:val="Hyperlink"/>
            <w:rFonts w:ascii="Arial" w:hAnsi="Arial" w:cs="Arial"/>
          </w:rPr>
          <w:t>Righttobid@walsall.gov.uk</w:t>
        </w:r>
      </w:hyperlink>
      <w:r>
        <w:rPr>
          <w:rFonts w:ascii="Arial" w:hAnsi="Arial" w:cs="Arial"/>
        </w:rPr>
        <w:t xml:space="preserve"> , Telephone 01922 653087.  </w:t>
      </w:r>
    </w:p>
    <w:p w14:paraId="444CAB3B" w14:textId="77777777" w:rsidR="002415C2" w:rsidRDefault="002415C2" w:rsidP="002415C2">
      <w:pPr>
        <w:spacing w:after="0"/>
        <w:rPr>
          <w:rFonts w:ascii="Arial" w:hAnsi="Arial" w:cs="Arial"/>
          <w:b/>
          <w:sz w:val="8"/>
          <w:szCs w:val="8"/>
        </w:rPr>
      </w:pPr>
    </w:p>
    <w:p w14:paraId="4C51D212" w14:textId="77777777" w:rsidR="002415C2" w:rsidRDefault="002415C2" w:rsidP="002415C2">
      <w:pPr>
        <w:spacing w:after="0"/>
        <w:rPr>
          <w:rFonts w:ascii="Arial" w:hAnsi="Arial" w:cs="Arial"/>
          <w:b/>
        </w:rPr>
      </w:pPr>
      <w:r>
        <w:rPr>
          <w:rFonts w:ascii="Arial" w:hAnsi="Arial" w:cs="Arial"/>
          <w:b/>
        </w:rPr>
        <w:t xml:space="preserve">Notice Date: </w:t>
      </w:r>
      <w:r w:rsidR="000B4338">
        <w:rPr>
          <w:rFonts w:ascii="Arial" w:hAnsi="Arial" w:cs="Arial"/>
          <w:b/>
        </w:rPr>
        <w:t>02/10/2020</w:t>
      </w:r>
    </w:p>
    <w:p w14:paraId="79F4DBFF" w14:textId="77777777" w:rsidR="002415C2" w:rsidRDefault="002415C2"/>
    <w:sectPr w:rsidR="002415C2" w:rsidSect="00F213D0">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C2"/>
    <w:rsid w:val="000B4338"/>
    <w:rsid w:val="002415C2"/>
    <w:rsid w:val="007A1BED"/>
    <w:rsid w:val="00C7354E"/>
    <w:rsid w:val="00F213D0"/>
    <w:rsid w:val="00FD5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BC3E"/>
  <w15:chartTrackingRefBased/>
  <w15:docId w15:val="{F9C2B4D8-80DF-4E4C-9C0F-140DFB53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5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415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7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ttobid@walsall.gov.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FCBA9BF9632E42B79EAE9BC05B425A" ma:contentTypeVersion="11" ma:contentTypeDescription="Create a new document." ma:contentTypeScope="" ma:versionID="03645c8c7955784be9149d67114d8db3">
  <xsd:schema xmlns:xsd="http://www.w3.org/2001/XMLSchema" xmlns:xs="http://www.w3.org/2001/XMLSchema" xmlns:p="http://schemas.microsoft.com/office/2006/metadata/properties" xmlns:ns3="eea9783d-28d5-4cc0-a06d-9dd3fecb7142" xmlns:ns4="99aaf6d9-31b3-4d63-bb73-41bc76350541" targetNamespace="http://schemas.microsoft.com/office/2006/metadata/properties" ma:root="true" ma:fieldsID="d431d17e4768f70cb6c2960b387b7fb5" ns3:_="" ns4:_="">
    <xsd:import namespace="eea9783d-28d5-4cc0-a06d-9dd3fecb7142"/>
    <xsd:import namespace="99aaf6d9-31b3-4d63-bb73-41bc763505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9783d-28d5-4cc0-a06d-9dd3fecb7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aaf6d9-31b3-4d63-bb73-41bc763505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CBF3C-2F6D-4414-98EE-6E296118F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9783d-28d5-4cc0-a06d-9dd3fecb7142"/>
    <ds:schemaRef ds:uri="99aaf6d9-31b3-4d63-bb73-41bc76350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D53DA-2B0E-4AA9-9815-6A7A798480B4}">
  <ds:schemaRefs>
    <ds:schemaRef ds:uri="http://schemas.microsoft.com/sharepoint/v3/contenttype/forms"/>
  </ds:schemaRefs>
</ds:datastoreItem>
</file>

<file path=customXml/itemProps3.xml><?xml version="1.0" encoding="utf-8"?>
<ds:datastoreItem xmlns:ds="http://schemas.openxmlformats.org/officeDocument/2006/customXml" ds:itemID="{102F4E55-75CE-44B6-93AA-4C5B30A5AFD2}">
  <ds:schemaRefs>
    <ds:schemaRef ds:uri="http://purl.org/dc/terms/"/>
    <ds:schemaRef ds:uri="http://schemas.openxmlformats.org/package/2006/metadata/core-properties"/>
    <ds:schemaRef ds:uri="http://purl.org/dc/dcmitype/"/>
    <ds:schemaRef ds:uri="99aaf6d9-31b3-4d63-bb73-41bc76350541"/>
    <ds:schemaRef ds:uri="http://purl.org/dc/elements/1.1/"/>
    <ds:schemaRef ds:uri="http://schemas.microsoft.com/office/2006/documentManagement/types"/>
    <ds:schemaRef ds:uri="http://schemas.microsoft.com/office/infopath/2007/PartnerControls"/>
    <ds:schemaRef ds:uri="eea9783d-28d5-4cc0-a06d-9dd3fecb714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Walsall Council</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Patel</dc:creator>
  <cp:keywords/>
  <dc:description/>
  <cp:lastModifiedBy>Jay Patel</cp:lastModifiedBy>
  <cp:revision>2</cp:revision>
  <dcterms:created xsi:type="dcterms:W3CDTF">2020-10-04T14:46:00Z</dcterms:created>
  <dcterms:modified xsi:type="dcterms:W3CDTF">2020-10-04T14:46:00Z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0x010100C9FCBA9BF9632E42B79EAE9BC05B425A</vt:lpwstr>
  </property>
</Properties>
</file>