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07A9B" w14:textId="77777777" w:rsidR="00F5695A" w:rsidRPr="00F5695A" w:rsidRDefault="004B7E3D" w:rsidP="00F5695A">
      <w:pPr>
        <w:overflowPunct w:val="0"/>
        <w:autoSpaceDE w:val="0"/>
        <w:autoSpaceDN w:val="0"/>
        <w:adjustRightInd w:val="0"/>
        <w:spacing w:after="0" w:line="240" w:lineRule="auto"/>
        <w:textAlignment w:val="baseline"/>
        <w:rPr>
          <w:rFonts w:ascii="Arial" w:eastAsia="Times New Roman" w:hAnsi="Arial" w:cs="Times New Roman"/>
          <w:noProof/>
          <w:sz w:val="23"/>
          <w:szCs w:val="20"/>
          <w:lang w:eastAsia="en-GB"/>
        </w:rPr>
      </w:pPr>
      <w:r w:rsidRPr="00F5695A">
        <w:rPr>
          <w:rFonts w:ascii="Arial" w:eastAsia="Times New Roman" w:hAnsi="Arial" w:cs="Arial"/>
          <w:b/>
          <w:noProof/>
          <w:color w:val="000000"/>
          <w:sz w:val="32"/>
          <w:szCs w:val="32"/>
          <w:lang w:eastAsia="en-GB"/>
        </w:rPr>
        <mc:AlternateContent>
          <mc:Choice Requires="wps">
            <w:drawing>
              <wp:anchor distT="45720" distB="45720" distL="114300" distR="114300" simplePos="0" relativeHeight="251658241" behindDoc="0" locked="0" layoutInCell="1" allowOverlap="1" wp14:anchorId="5A26F8A3" wp14:editId="241D790E">
                <wp:simplePos x="0" y="0"/>
                <wp:positionH relativeFrom="column">
                  <wp:posOffset>3585210</wp:posOffset>
                </wp:positionH>
                <wp:positionV relativeFrom="paragraph">
                  <wp:posOffset>3810</wp:posOffset>
                </wp:positionV>
                <wp:extent cx="2857500" cy="1404620"/>
                <wp:effectExtent l="0" t="0" r="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solidFill>
                          <a:srgbClr val="FFFFFF"/>
                        </a:solidFill>
                        <a:ln w="9525">
                          <a:noFill/>
                          <a:miter lim="800000"/>
                          <a:headEnd/>
                          <a:tailEnd/>
                        </a:ln>
                      </wps:spPr>
                      <wps:txbx>
                        <w:txbxContent>
                          <w:p w14:paraId="609E0DCE" w14:textId="77777777" w:rsidR="00975285" w:rsidRPr="00D0704A" w:rsidRDefault="00975285" w:rsidP="00D0704A">
                            <w:pPr>
                              <w:spacing w:after="0"/>
                              <w:jc w:val="center"/>
                              <w:rPr>
                                <w:rFonts w:ascii="Arial" w:hAnsi="Arial" w:cs="Arial"/>
                                <w:b/>
                                <w:color w:val="000000"/>
                                <w:sz w:val="32"/>
                                <w:szCs w:val="32"/>
                              </w:rPr>
                            </w:pPr>
                            <w:r w:rsidRPr="00D0704A">
                              <w:rPr>
                                <w:rFonts w:ascii="Arial" w:hAnsi="Arial" w:cs="Arial"/>
                                <w:b/>
                                <w:color w:val="000000"/>
                                <w:sz w:val="32"/>
                                <w:szCs w:val="32"/>
                              </w:rPr>
                              <w:t>JOB DESCRIPTION (JD)</w:t>
                            </w:r>
                          </w:p>
                          <w:p w14:paraId="2A84933F" w14:textId="77777777" w:rsidR="00975285" w:rsidRPr="00D0704A" w:rsidRDefault="00975285" w:rsidP="00D0704A">
                            <w:pPr>
                              <w:spacing w:after="0"/>
                              <w:jc w:val="center"/>
                              <w:rPr>
                                <w:rFonts w:ascii="Arial" w:hAnsi="Arial" w:cs="Arial"/>
                                <w:b/>
                                <w:color w:val="000000"/>
                                <w:sz w:val="32"/>
                                <w:szCs w:val="32"/>
                              </w:rPr>
                            </w:pPr>
                            <w:r w:rsidRPr="00D0704A">
                              <w:rPr>
                                <w:rFonts w:ascii="Arial" w:hAnsi="Arial" w:cs="Arial"/>
                                <w:b/>
                                <w:color w:val="000000"/>
                                <w:sz w:val="32"/>
                                <w:szCs w:val="32"/>
                              </w:rPr>
                              <w:t>AND EMPLOYEE</w:t>
                            </w:r>
                          </w:p>
                          <w:p w14:paraId="3B119195" w14:textId="77777777" w:rsidR="00975285" w:rsidRPr="00D0704A" w:rsidRDefault="00975285" w:rsidP="00D0704A">
                            <w:pPr>
                              <w:spacing w:after="0"/>
                              <w:jc w:val="center"/>
                              <w:rPr>
                                <w:rFonts w:ascii="Arial" w:hAnsi="Arial" w:cs="Arial"/>
                                <w:b/>
                                <w:color w:val="000000"/>
                                <w:sz w:val="32"/>
                                <w:szCs w:val="32"/>
                              </w:rPr>
                            </w:pPr>
                            <w:r w:rsidRPr="00D0704A">
                              <w:rPr>
                                <w:rFonts w:ascii="Arial" w:hAnsi="Arial" w:cs="Arial"/>
                                <w:b/>
                                <w:color w:val="000000"/>
                                <w:sz w:val="32"/>
                                <w:szCs w:val="32"/>
                              </w:rPr>
                              <w:t>SPECIFICATION (ES)</w:t>
                            </w:r>
                          </w:p>
                          <w:p w14:paraId="2C0AD5B9" w14:textId="77777777" w:rsidR="00975285" w:rsidRPr="00D0704A" w:rsidRDefault="00975285" w:rsidP="00F5695A">
                            <w:pPr>
                              <w:jc w:val="center"/>
                              <w:rPr>
                                <w:rFonts w:ascii="Arial" w:hAnsi="Arial" w:cs="Arial"/>
                                <w:sz w:val="32"/>
                                <w:szCs w:val="32"/>
                              </w:rPr>
                            </w:pPr>
                            <w:r w:rsidRPr="00D0704A">
                              <w:rPr>
                                <w:rFonts w:ascii="Arial" w:hAnsi="Arial" w:cs="Arial"/>
                                <w:color w:val="000000"/>
                                <w:sz w:val="32"/>
                                <w:szCs w:val="32"/>
                              </w:rPr>
                              <w:t>Manager Template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A26F8A3" id="_x0000_t202" coordsize="21600,21600" o:spt="202" path="m,l,21600r21600,l21600,xe">
                <v:stroke joinstyle="miter"/>
                <v:path gradientshapeok="t" o:connecttype="rect"/>
              </v:shapetype>
              <v:shape id="Text Box 2" o:spid="_x0000_s1026" type="#_x0000_t202" style="position:absolute;margin-left:282.3pt;margin-top:.3pt;width:22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ArfIAIAAB4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" stroked="f">
                <v:textbox style="mso-fit-shape-to-text:t">
                  <w:txbxContent>
                    <w:p w14:paraId="609E0DCE" w14:textId="77777777" w:rsidR="00975285" w:rsidRPr="00D0704A" w:rsidRDefault="00975285" w:rsidP="00D0704A">
                      <w:pPr>
                        <w:spacing w:after="0"/>
                        <w:jc w:val="center"/>
                        <w:rPr>
                          <w:rFonts w:ascii="Arial" w:hAnsi="Arial" w:cs="Arial"/>
                          <w:b/>
                          <w:color w:val="000000"/>
                          <w:sz w:val="32"/>
                          <w:szCs w:val="32"/>
                        </w:rPr>
                      </w:pPr>
                      <w:r w:rsidRPr="00D0704A">
                        <w:rPr>
                          <w:rFonts w:ascii="Arial" w:hAnsi="Arial" w:cs="Arial"/>
                          <w:b/>
                          <w:color w:val="000000"/>
                          <w:sz w:val="32"/>
                          <w:szCs w:val="32"/>
                        </w:rPr>
                        <w:t>JOB DESCRIPTION (JD)</w:t>
                      </w:r>
                    </w:p>
                    <w:p w14:paraId="2A84933F" w14:textId="77777777" w:rsidR="00975285" w:rsidRPr="00D0704A" w:rsidRDefault="00975285" w:rsidP="00D0704A">
                      <w:pPr>
                        <w:spacing w:after="0"/>
                        <w:jc w:val="center"/>
                        <w:rPr>
                          <w:rFonts w:ascii="Arial" w:hAnsi="Arial" w:cs="Arial"/>
                          <w:b/>
                          <w:color w:val="000000"/>
                          <w:sz w:val="32"/>
                          <w:szCs w:val="32"/>
                        </w:rPr>
                      </w:pPr>
                      <w:r w:rsidRPr="00D0704A">
                        <w:rPr>
                          <w:rFonts w:ascii="Arial" w:hAnsi="Arial" w:cs="Arial"/>
                          <w:b/>
                          <w:color w:val="000000"/>
                          <w:sz w:val="32"/>
                          <w:szCs w:val="32"/>
                        </w:rPr>
                        <w:t>AND EMPLOYEE</w:t>
                      </w:r>
                    </w:p>
                    <w:p w14:paraId="3B119195" w14:textId="77777777" w:rsidR="00975285" w:rsidRPr="00D0704A" w:rsidRDefault="00975285" w:rsidP="00D0704A">
                      <w:pPr>
                        <w:spacing w:after="0"/>
                        <w:jc w:val="center"/>
                        <w:rPr>
                          <w:rFonts w:ascii="Arial" w:hAnsi="Arial" w:cs="Arial"/>
                          <w:b/>
                          <w:color w:val="000000"/>
                          <w:sz w:val="32"/>
                          <w:szCs w:val="32"/>
                        </w:rPr>
                      </w:pPr>
                      <w:r w:rsidRPr="00D0704A">
                        <w:rPr>
                          <w:rFonts w:ascii="Arial" w:hAnsi="Arial" w:cs="Arial"/>
                          <w:b/>
                          <w:color w:val="000000"/>
                          <w:sz w:val="32"/>
                          <w:szCs w:val="32"/>
                        </w:rPr>
                        <w:t>SPECIFICATION (ES)</w:t>
                      </w:r>
                    </w:p>
                    <w:p w14:paraId="2C0AD5B9" w14:textId="77777777" w:rsidR="00975285" w:rsidRPr="00D0704A" w:rsidRDefault="00975285" w:rsidP="00F5695A">
                      <w:pPr>
                        <w:jc w:val="center"/>
                        <w:rPr>
                          <w:rFonts w:ascii="Arial" w:hAnsi="Arial" w:cs="Arial"/>
                          <w:sz w:val="32"/>
                          <w:szCs w:val="32"/>
                        </w:rPr>
                      </w:pPr>
                      <w:r w:rsidRPr="00D0704A">
                        <w:rPr>
                          <w:rFonts w:ascii="Arial" w:hAnsi="Arial" w:cs="Arial"/>
                          <w:color w:val="000000"/>
                          <w:sz w:val="32"/>
                          <w:szCs w:val="32"/>
                        </w:rPr>
                        <w:t>Manager Template</w:t>
                      </w:r>
                    </w:p>
                  </w:txbxContent>
                </v:textbox>
                <w10:wrap type="square"/>
              </v:shape>
            </w:pict>
          </mc:Fallback>
        </mc:AlternateContent>
      </w:r>
      <w:r w:rsidRPr="00F5695A">
        <w:rPr>
          <w:rFonts w:ascii="Arial" w:eastAsia="Times New Roman" w:hAnsi="Arial" w:cs="Times New Roman"/>
          <w:noProof/>
          <w:sz w:val="23"/>
          <w:szCs w:val="20"/>
          <w:lang w:eastAsia="en-GB"/>
        </w:rPr>
        <w:drawing>
          <wp:anchor distT="0" distB="0" distL="114300" distR="114300" simplePos="0" relativeHeight="251658240" behindDoc="0" locked="0" layoutInCell="1" allowOverlap="1" wp14:anchorId="19B9E0E2" wp14:editId="0AF50CEE">
            <wp:simplePos x="0" y="0"/>
            <wp:positionH relativeFrom="column">
              <wp:posOffset>-247650</wp:posOffset>
            </wp:positionH>
            <wp:positionV relativeFrom="paragraph">
              <wp:posOffset>0</wp:posOffset>
            </wp:positionV>
            <wp:extent cx="3609975" cy="12668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3609975" cy="1266825"/>
                    </a:xfrm>
                    <a:prstGeom prst="rect">
                      <a:avLst/>
                    </a:prstGeom>
                  </pic:spPr>
                </pic:pic>
              </a:graphicData>
            </a:graphic>
          </wp:anchor>
        </w:drawing>
      </w:r>
    </w:p>
    <w:tbl>
      <w:tblPr>
        <w:tblStyle w:val="TableGrid1"/>
        <w:tblW w:w="10773" w:type="dxa"/>
        <w:tblInd w:w="-572" w:type="dxa"/>
        <w:tblLook w:val="04A0" w:firstRow="1" w:lastRow="0" w:firstColumn="1" w:lastColumn="0" w:noHBand="0" w:noVBand="1"/>
      </w:tblPr>
      <w:tblGrid>
        <w:gridCol w:w="3039"/>
        <w:gridCol w:w="2206"/>
        <w:gridCol w:w="2410"/>
        <w:gridCol w:w="3118"/>
      </w:tblGrid>
      <w:tr w:rsidR="00F5695A" w:rsidRPr="00F5695A" w14:paraId="0A113672" w14:textId="77777777" w:rsidTr="656668E9">
        <w:trPr>
          <w:trHeight w:val="291"/>
        </w:trPr>
        <w:tc>
          <w:tcPr>
            <w:tcW w:w="3039" w:type="dxa"/>
            <w:shd w:val="clear" w:color="auto" w:fill="D9D9D9" w:themeFill="background1" w:themeFillShade="D9"/>
          </w:tcPr>
          <w:p w14:paraId="133C4CE6" w14:textId="77777777" w:rsidR="00F5695A" w:rsidRPr="00F5695A" w:rsidRDefault="00F5695A" w:rsidP="00F5695A">
            <w:pPr>
              <w:overflowPunct w:val="0"/>
              <w:autoSpaceDE w:val="0"/>
              <w:autoSpaceDN w:val="0"/>
              <w:adjustRightInd w:val="0"/>
              <w:textAlignment w:val="baseline"/>
              <w:rPr>
                <w:rFonts w:ascii="Arial" w:hAnsi="Arial"/>
                <w:b/>
                <w:caps/>
                <w:sz w:val="24"/>
              </w:rPr>
            </w:pPr>
            <w:r w:rsidRPr="00F5695A">
              <w:rPr>
                <w:rFonts w:ascii="Arial" w:hAnsi="Arial"/>
                <w:b/>
                <w:caps/>
                <w:sz w:val="24"/>
              </w:rPr>
              <w:t>Job Title:</w:t>
            </w:r>
          </w:p>
        </w:tc>
        <w:tc>
          <w:tcPr>
            <w:tcW w:w="7734" w:type="dxa"/>
            <w:gridSpan w:val="3"/>
          </w:tcPr>
          <w:p w14:paraId="0B5EDD10" w14:textId="28209968" w:rsidR="00F5695A" w:rsidRPr="00A765FF" w:rsidRDefault="002111D2" w:rsidP="00F5695A">
            <w:pPr>
              <w:overflowPunct w:val="0"/>
              <w:autoSpaceDE w:val="0"/>
              <w:autoSpaceDN w:val="0"/>
              <w:adjustRightInd w:val="0"/>
              <w:textAlignment w:val="baseline"/>
              <w:rPr>
                <w:rFonts w:ascii="Arial" w:hAnsi="Arial"/>
                <w:sz w:val="24"/>
              </w:rPr>
            </w:pPr>
            <w:r w:rsidRPr="00A765FF">
              <w:rPr>
                <w:rFonts w:ascii="Arial" w:hAnsi="Arial"/>
                <w:sz w:val="24"/>
              </w:rPr>
              <w:t>ICT Business Partner</w:t>
            </w:r>
          </w:p>
          <w:p w14:paraId="51537736" w14:textId="77777777" w:rsidR="00F5695A" w:rsidRPr="00A765FF" w:rsidRDefault="00F5695A" w:rsidP="00F5695A">
            <w:pPr>
              <w:overflowPunct w:val="0"/>
              <w:autoSpaceDE w:val="0"/>
              <w:autoSpaceDN w:val="0"/>
              <w:adjustRightInd w:val="0"/>
              <w:textAlignment w:val="baseline"/>
              <w:rPr>
                <w:rFonts w:ascii="Arial" w:hAnsi="Arial"/>
                <w:sz w:val="24"/>
              </w:rPr>
            </w:pPr>
          </w:p>
        </w:tc>
      </w:tr>
      <w:tr w:rsidR="00F5695A" w:rsidRPr="00F5695A" w14:paraId="44B47FF8" w14:textId="77777777" w:rsidTr="656668E9">
        <w:tc>
          <w:tcPr>
            <w:tcW w:w="3039" w:type="dxa"/>
            <w:shd w:val="clear" w:color="auto" w:fill="D9D9D9" w:themeFill="background1" w:themeFillShade="D9"/>
          </w:tcPr>
          <w:p w14:paraId="51625CEC" w14:textId="77777777" w:rsidR="00F5695A" w:rsidRPr="00F5695A" w:rsidRDefault="00F5695A" w:rsidP="00F5695A">
            <w:pPr>
              <w:overflowPunct w:val="0"/>
              <w:autoSpaceDE w:val="0"/>
              <w:autoSpaceDN w:val="0"/>
              <w:adjustRightInd w:val="0"/>
              <w:textAlignment w:val="baseline"/>
              <w:rPr>
                <w:rFonts w:ascii="Arial" w:hAnsi="Arial"/>
                <w:b/>
                <w:caps/>
                <w:sz w:val="24"/>
              </w:rPr>
            </w:pPr>
            <w:r w:rsidRPr="00F5695A">
              <w:rPr>
                <w:rFonts w:ascii="Arial" w:hAnsi="Arial"/>
                <w:b/>
                <w:caps/>
                <w:sz w:val="24"/>
              </w:rPr>
              <w:t>Grade:</w:t>
            </w:r>
          </w:p>
          <w:p w14:paraId="4593BBB3" w14:textId="77777777" w:rsidR="00F5695A" w:rsidRPr="00F5695A" w:rsidRDefault="00F5695A" w:rsidP="00F5695A">
            <w:pPr>
              <w:overflowPunct w:val="0"/>
              <w:autoSpaceDE w:val="0"/>
              <w:autoSpaceDN w:val="0"/>
              <w:adjustRightInd w:val="0"/>
              <w:textAlignment w:val="baseline"/>
              <w:rPr>
                <w:rFonts w:ascii="Arial" w:hAnsi="Arial"/>
                <w:b/>
                <w:caps/>
                <w:sz w:val="24"/>
              </w:rPr>
            </w:pPr>
            <w:r w:rsidRPr="00F5695A">
              <w:rPr>
                <w:rFonts w:ascii="Arial" w:hAnsi="Arial"/>
                <w:b/>
                <w:caps/>
                <w:sz w:val="24"/>
              </w:rPr>
              <w:t>Job Code:</w:t>
            </w:r>
          </w:p>
        </w:tc>
        <w:tc>
          <w:tcPr>
            <w:tcW w:w="2206" w:type="dxa"/>
          </w:tcPr>
          <w:p w14:paraId="4F94A66E" w14:textId="169883A8" w:rsidR="00F5695A" w:rsidRPr="00A765FF" w:rsidRDefault="00202171" w:rsidP="00F5695A">
            <w:pPr>
              <w:overflowPunct w:val="0"/>
              <w:autoSpaceDE w:val="0"/>
              <w:autoSpaceDN w:val="0"/>
              <w:adjustRightInd w:val="0"/>
              <w:textAlignment w:val="baseline"/>
              <w:rPr>
                <w:rFonts w:ascii="Arial" w:hAnsi="Arial"/>
                <w:sz w:val="24"/>
              </w:rPr>
            </w:pPr>
            <w:r w:rsidRPr="00A765FF">
              <w:rPr>
                <w:rFonts w:ascii="Arial" w:hAnsi="Arial"/>
                <w:sz w:val="24"/>
              </w:rPr>
              <w:t>G11</w:t>
            </w:r>
          </w:p>
          <w:p w14:paraId="14C1B317" w14:textId="77777777" w:rsidR="00F5695A" w:rsidRPr="00A765FF" w:rsidRDefault="00F5695A" w:rsidP="00F5695A">
            <w:pPr>
              <w:overflowPunct w:val="0"/>
              <w:autoSpaceDE w:val="0"/>
              <w:autoSpaceDN w:val="0"/>
              <w:adjustRightInd w:val="0"/>
              <w:textAlignment w:val="baseline"/>
              <w:rPr>
                <w:rFonts w:ascii="Arial" w:hAnsi="Arial"/>
                <w:sz w:val="24"/>
              </w:rPr>
            </w:pPr>
          </w:p>
        </w:tc>
        <w:tc>
          <w:tcPr>
            <w:tcW w:w="2410" w:type="dxa"/>
            <w:shd w:val="clear" w:color="auto" w:fill="D9D9D9" w:themeFill="background1" w:themeFillShade="D9"/>
          </w:tcPr>
          <w:p w14:paraId="660026C3" w14:textId="77777777" w:rsidR="00F5695A" w:rsidRPr="00A765FF" w:rsidRDefault="00F5695A" w:rsidP="00F5695A">
            <w:pPr>
              <w:overflowPunct w:val="0"/>
              <w:autoSpaceDE w:val="0"/>
              <w:autoSpaceDN w:val="0"/>
              <w:adjustRightInd w:val="0"/>
              <w:textAlignment w:val="baseline"/>
              <w:rPr>
                <w:rFonts w:ascii="Arial" w:hAnsi="Arial"/>
                <w:b/>
                <w:caps/>
                <w:sz w:val="24"/>
              </w:rPr>
            </w:pPr>
            <w:r w:rsidRPr="00A765FF">
              <w:rPr>
                <w:rFonts w:ascii="Arial" w:hAnsi="Arial"/>
                <w:b/>
                <w:caps/>
                <w:sz w:val="24"/>
              </w:rPr>
              <w:t>Service Area:</w:t>
            </w:r>
          </w:p>
        </w:tc>
        <w:tc>
          <w:tcPr>
            <w:tcW w:w="3118" w:type="dxa"/>
          </w:tcPr>
          <w:p w14:paraId="2EDBE387" w14:textId="37BBE9C4" w:rsidR="00F5695A" w:rsidRPr="00A765FF" w:rsidRDefault="002111D2" w:rsidP="00F5695A">
            <w:pPr>
              <w:overflowPunct w:val="0"/>
              <w:autoSpaceDE w:val="0"/>
              <w:autoSpaceDN w:val="0"/>
              <w:adjustRightInd w:val="0"/>
              <w:textAlignment w:val="baseline"/>
              <w:rPr>
                <w:rFonts w:ascii="Arial" w:hAnsi="Arial"/>
                <w:sz w:val="24"/>
              </w:rPr>
            </w:pPr>
            <w:r w:rsidRPr="00A765FF">
              <w:rPr>
                <w:rFonts w:ascii="Arial" w:hAnsi="Arial"/>
                <w:sz w:val="24"/>
              </w:rPr>
              <w:t>ICT</w:t>
            </w:r>
          </w:p>
        </w:tc>
      </w:tr>
      <w:tr w:rsidR="00F5695A" w:rsidRPr="00F5695A" w14:paraId="65A2F8C1" w14:textId="77777777" w:rsidTr="656668E9">
        <w:tc>
          <w:tcPr>
            <w:tcW w:w="3039" w:type="dxa"/>
            <w:shd w:val="clear" w:color="auto" w:fill="D9D9D9" w:themeFill="background1" w:themeFillShade="D9"/>
          </w:tcPr>
          <w:p w14:paraId="5B9E2356" w14:textId="77777777" w:rsidR="00F5695A" w:rsidRPr="00F5695A" w:rsidRDefault="00F5695A" w:rsidP="00F5695A">
            <w:pPr>
              <w:overflowPunct w:val="0"/>
              <w:autoSpaceDE w:val="0"/>
              <w:autoSpaceDN w:val="0"/>
              <w:adjustRightInd w:val="0"/>
              <w:textAlignment w:val="baseline"/>
              <w:rPr>
                <w:rFonts w:ascii="Arial" w:hAnsi="Arial"/>
                <w:b/>
                <w:caps/>
                <w:sz w:val="24"/>
              </w:rPr>
            </w:pPr>
            <w:r w:rsidRPr="00F5695A">
              <w:rPr>
                <w:rFonts w:ascii="Arial" w:hAnsi="Arial"/>
                <w:b/>
                <w:caps/>
                <w:sz w:val="24"/>
              </w:rPr>
              <w:t>Reports to:</w:t>
            </w:r>
          </w:p>
        </w:tc>
        <w:tc>
          <w:tcPr>
            <w:tcW w:w="2206" w:type="dxa"/>
          </w:tcPr>
          <w:p w14:paraId="5CBE76B4" w14:textId="5574049E" w:rsidR="00F5695A" w:rsidRPr="00A765FF" w:rsidRDefault="002111D2" w:rsidP="00F5695A">
            <w:pPr>
              <w:overflowPunct w:val="0"/>
              <w:autoSpaceDE w:val="0"/>
              <w:autoSpaceDN w:val="0"/>
              <w:adjustRightInd w:val="0"/>
              <w:textAlignment w:val="baseline"/>
              <w:rPr>
                <w:rFonts w:ascii="Arial" w:hAnsi="Arial"/>
                <w:sz w:val="24"/>
              </w:rPr>
            </w:pPr>
            <w:r w:rsidRPr="00A765FF">
              <w:rPr>
                <w:rFonts w:ascii="Arial" w:hAnsi="Arial"/>
                <w:sz w:val="24"/>
              </w:rPr>
              <w:t>Enterprise Architecture Manager</w:t>
            </w:r>
          </w:p>
          <w:p w14:paraId="11DCB6C7" w14:textId="77777777" w:rsidR="00F5695A" w:rsidRPr="00A765FF" w:rsidRDefault="00F5695A" w:rsidP="00F5695A">
            <w:pPr>
              <w:overflowPunct w:val="0"/>
              <w:autoSpaceDE w:val="0"/>
              <w:autoSpaceDN w:val="0"/>
              <w:adjustRightInd w:val="0"/>
              <w:textAlignment w:val="baseline"/>
              <w:rPr>
                <w:rFonts w:ascii="Arial" w:hAnsi="Arial"/>
                <w:sz w:val="24"/>
              </w:rPr>
            </w:pPr>
          </w:p>
        </w:tc>
        <w:tc>
          <w:tcPr>
            <w:tcW w:w="2410" w:type="dxa"/>
            <w:shd w:val="clear" w:color="auto" w:fill="D9D9D9" w:themeFill="background1" w:themeFillShade="D9"/>
          </w:tcPr>
          <w:p w14:paraId="5B5CAC89" w14:textId="77777777" w:rsidR="00F5695A" w:rsidRPr="00A765FF" w:rsidRDefault="00F5695A" w:rsidP="00F5695A">
            <w:pPr>
              <w:overflowPunct w:val="0"/>
              <w:autoSpaceDE w:val="0"/>
              <w:autoSpaceDN w:val="0"/>
              <w:adjustRightInd w:val="0"/>
              <w:textAlignment w:val="baseline"/>
              <w:rPr>
                <w:rFonts w:ascii="Arial" w:hAnsi="Arial"/>
                <w:b/>
                <w:caps/>
                <w:sz w:val="24"/>
              </w:rPr>
            </w:pPr>
            <w:r w:rsidRPr="00A765FF">
              <w:rPr>
                <w:rFonts w:ascii="Arial" w:hAnsi="Arial"/>
                <w:b/>
                <w:caps/>
                <w:sz w:val="24"/>
              </w:rPr>
              <w:t>Location:</w:t>
            </w:r>
          </w:p>
        </w:tc>
        <w:tc>
          <w:tcPr>
            <w:tcW w:w="3118" w:type="dxa"/>
          </w:tcPr>
          <w:p w14:paraId="0D53DF1C" w14:textId="18A50C95" w:rsidR="00F5695A" w:rsidRPr="00A765FF" w:rsidRDefault="002111D2" w:rsidP="00F5695A">
            <w:pPr>
              <w:overflowPunct w:val="0"/>
              <w:autoSpaceDE w:val="0"/>
              <w:autoSpaceDN w:val="0"/>
              <w:adjustRightInd w:val="0"/>
              <w:textAlignment w:val="baseline"/>
              <w:rPr>
                <w:rFonts w:ascii="Arial" w:hAnsi="Arial"/>
                <w:sz w:val="24"/>
              </w:rPr>
            </w:pPr>
            <w:r w:rsidRPr="00A765FF">
              <w:rPr>
                <w:rFonts w:ascii="Arial" w:hAnsi="Arial"/>
                <w:sz w:val="24"/>
              </w:rPr>
              <w:t>ICT</w:t>
            </w:r>
            <w:r w:rsidR="00DF0FE6" w:rsidRPr="00A765FF">
              <w:rPr>
                <w:rFonts w:ascii="Arial" w:hAnsi="Arial"/>
                <w:sz w:val="24"/>
              </w:rPr>
              <w:t xml:space="preserve"> Service</w:t>
            </w:r>
            <w:r w:rsidRPr="00A765FF">
              <w:rPr>
                <w:rFonts w:ascii="Arial" w:hAnsi="Arial"/>
                <w:sz w:val="24"/>
              </w:rPr>
              <w:t>, Civic Centre</w:t>
            </w:r>
          </w:p>
        </w:tc>
      </w:tr>
      <w:tr w:rsidR="00F5695A" w:rsidRPr="00F5695A" w14:paraId="2EC3E88F" w14:textId="77777777" w:rsidTr="656668E9">
        <w:tc>
          <w:tcPr>
            <w:tcW w:w="3039" w:type="dxa"/>
            <w:shd w:val="clear" w:color="auto" w:fill="D9D9D9" w:themeFill="background1" w:themeFillShade="D9"/>
          </w:tcPr>
          <w:p w14:paraId="382DFE2C" w14:textId="77777777" w:rsidR="00F5695A" w:rsidRPr="00F5695A" w:rsidRDefault="00F5695A" w:rsidP="00F5695A">
            <w:pPr>
              <w:overflowPunct w:val="0"/>
              <w:autoSpaceDE w:val="0"/>
              <w:autoSpaceDN w:val="0"/>
              <w:adjustRightInd w:val="0"/>
              <w:textAlignment w:val="baseline"/>
              <w:rPr>
                <w:rFonts w:ascii="Arial" w:hAnsi="Arial"/>
                <w:b/>
                <w:caps/>
                <w:sz w:val="24"/>
              </w:rPr>
            </w:pPr>
            <w:r w:rsidRPr="00F5695A">
              <w:rPr>
                <w:rFonts w:ascii="Arial" w:hAnsi="Arial"/>
                <w:b/>
                <w:caps/>
                <w:sz w:val="24"/>
              </w:rPr>
              <w:t>Special Conditions:</w:t>
            </w:r>
          </w:p>
        </w:tc>
        <w:tc>
          <w:tcPr>
            <w:tcW w:w="7734" w:type="dxa"/>
            <w:gridSpan w:val="3"/>
          </w:tcPr>
          <w:p w14:paraId="577CB3B4" w14:textId="77777777" w:rsidR="00F5695A" w:rsidRDefault="00F5695A" w:rsidP="00F5695A">
            <w:pPr>
              <w:overflowPunct w:val="0"/>
              <w:autoSpaceDE w:val="0"/>
              <w:autoSpaceDN w:val="0"/>
              <w:adjustRightInd w:val="0"/>
              <w:textAlignment w:val="baseline"/>
              <w:rPr>
                <w:rFonts w:ascii="Arial" w:hAnsi="Arial"/>
                <w:sz w:val="24"/>
              </w:rPr>
            </w:pPr>
          </w:p>
          <w:p w14:paraId="6606D26F" w14:textId="77777777" w:rsidR="00EF6025" w:rsidRPr="00F5695A" w:rsidRDefault="00EF6025" w:rsidP="00F5695A">
            <w:pPr>
              <w:overflowPunct w:val="0"/>
              <w:autoSpaceDE w:val="0"/>
              <w:autoSpaceDN w:val="0"/>
              <w:adjustRightInd w:val="0"/>
              <w:textAlignment w:val="baseline"/>
              <w:rPr>
                <w:rFonts w:ascii="Arial" w:hAnsi="Arial"/>
                <w:sz w:val="24"/>
              </w:rPr>
            </w:pPr>
          </w:p>
        </w:tc>
      </w:tr>
      <w:tr w:rsidR="00F5695A" w:rsidRPr="00F5695A" w14:paraId="531ED180" w14:textId="77777777" w:rsidTr="656668E9">
        <w:tc>
          <w:tcPr>
            <w:tcW w:w="10773" w:type="dxa"/>
            <w:gridSpan w:val="4"/>
          </w:tcPr>
          <w:p w14:paraId="2CBD6F92" w14:textId="77777777" w:rsidR="00751775" w:rsidRDefault="00751775" w:rsidP="00610D19">
            <w:pPr>
              <w:overflowPunct w:val="0"/>
              <w:autoSpaceDE w:val="0"/>
              <w:autoSpaceDN w:val="0"/>
              <w:adjustRightInd w:val="0"/>
              <w:textAlignment w:val="baseline"/>
              <w:rPr>
                <w:rFonts w:ascii="Arial" w:hAnsi="Arial"/>
                <w:i/>
                <w:sz w:val="24"/>
              </w:rPr>
            </w:pPr>
          </w:p>
          <w:p w14:paraId="7A6E01A9" w14:textId="77777777" w:rsidR="00CD02A6" w:rsidRDefault="00610D19" w:rsidP="00E52FE8">
            <w:pPr>
              <w:overflowPunct w:val="0"/>
              <w:autoSpaceDE w:val="0"/>
              <w:autoSpaceDN w:val="0"/>
              <w:adjustRightInd w:val="0"/>
              <w:textAlignment w:val="baseline"/>
              <w:rPr>
                <w:rFonts w:ascii="Arial" w:hAnsi="Arial"/>
                <w:i/>
                <w:sz w:val="23"/>
                <w:szCs w:val="23"/>
              </w:rPr>
            </w:pPr>
            <w:r w:rsidRPr="00EF6025">
              <w:rPr>
                <w:rFonts w:ascii="Arial" w:hAnsi="Arial"/>
                <w:i/>
                <w:sz w:val="23"/>
                <w:szCs w:val="23"/>
              </w:rPr>
              <w:t>At Walsall Council, we believe that people are at the heart of everything we do.  In our work, the way we listen and respond to our customers and colleagues will determine the way we grow</w:t>
            </w:r>
            <w:r w:rsidR="001E553D" w:rsidRPr="00EF6025">
              <w:rPr>
                <w:rFonts w:ascii="Arial" w:hAnsi="Arial"/>
                <w:i/>
                <w:sz w:val="23"/>
                <w:szCs w:val="23"/>
              </w:rPr>
              <w:t xml:space="preserve"> and bring Council’s </w:t>
            </w:r>
            <w:r w:rsidRPr="00EF6025">
              <w:rPr>
                <w:rFonts w:ascii="Arial" w:hAnsi="Arial"/>
                <w:i/>
                <w:sz w:val="23"/>
                <w:szCs w:val="23"/>
              </w:rPr>
              <w:t>vision to life.</w:t>
            </w:r>
            <w:r w:rsidR="001E553D" w:rsidRPr="00EF6025">
              <w:rPr>
                <w:rFonts w:ascii="Arial" w:hAnsi="Arial"/>
                <w:i/>
                <w:sz w:val="23"/>
                <w:szCs w:val="23"/>
              </w:rPr>
              <w:t xml:space="preserve">  </w:t>
            </w:r>
            <w:r w:rsidRPr="00EF6025">
              <w:rPr>
                <w:rFonts w:ascii="Arial" w:hAnsi="Arial"/>
                <w:i/>
                <w:sz w:val="23"/>
                <w:szCs w:val="23"/>
              </w:rPr>
              <w:t xml:space="preserve">To succeed, we must push the boundaries of customer service and added value </w:t>
            </w:r>
            <w:r w:rsidR="001E553D" w:rsidRPr="00EF6025">
              <w:rPr>
                <w:rFonts w:ascii="Arial" w:hAnsi="Arial"/>
                <w:i/>
                <w:sz w:val="23"/>
                <w:szCs w:val="23"/>
              </w:rPr>
              <w:t>- outstanding</w:t>
            </w:r>
            <w:r w:rsidRPr="00EF6025">
              <w:rPr>
                <w:rFonts w:ascii="Arial" w:hAnsi="Arial"/>
                <w:i/>
                <w:sz w:val="23"/>
                <w:szCs w:val="23"/>
              </w:rPr>
              <w:t xml:space="preserve"> is the new standard and the new routine.</w:t>
            </w:r>
            <w:r w:rsidR="001E553D" w:rsidRPr="00EF6025">
              <w:rPr>
                <w:rFonts w:ascii="Arial" w:hAnsi="Arial"/>
                <w:i/>
                <w:sz w:val="23"/>
                <w:szCs w:val="23"/>
              </w:rPr>
              <w:t xml:space="preserve">  </w:t>
            </w:r>
            <w:r w:rsidR="00CD02A6" w:rsidRPr="00EF6025">
              <w:rPr>
                <w:rFonts w:ascii="Arial" w:hAnsi="Arial"/>
                <w:i/>
                <w:sz w:val="23"/>
                <w:szCs w:val="23"/>
              </w:rPr>
              <w:t>Using evidence-based insight into solving problems, managers will create an environment that provides opportunities for all individuals and communities to fulfil their potential.</w:t>
            </w:r>
            <w:r w:rsidR="00EF6025">
              <w:rPr>
                <w:rFonts w:ascii="Arial" w:hAnsi="Arial"/>
                <w:i/>
                <w:sz w:val="23"/>
                <w:szCs w:val="23"/>
              </w:rPr>
              <w:t xml:space="preserve">  </w:t>
            </w:r>
            <w:r w:rsidR="00E52FE8" w:rsidRPr="00EF6025">
              <w:rPr>
                <w:rFonts w:ascii="Arial" w:hAnsi="Arial"/>
                <w:i/>
                <w:sz w:val="23"/>
                <w:szCs w:val="23"/>
              </w:rPr>
              <w:t>As leaders of people, managers will</w:t>
            </w:r>
            <w:r w:rsidR="00CD02A6" w:rsidRPr="00EF6025">
              <w:rPr>
                <w:rFonts w:ascii="Arial" w:hAnsi="Arial"/>
                <w:i/>
                <w:sz w:val="23"/>
                <w:szCs w:val="23"/>
              </w:rPr>
              <w:t>:</w:t>
            </w:r>
          </w:p>
          <w:p w14:paraId="6942B77D" w14:textId="77777777" w:rsidR="00EF6025" w:rsidRPr="00EF6025" w:rsidRDefault="00EF6025" w:rsidP="00E52FE8">
            <w:pPr>
              <w:overflowPunct w:val="0"/>
              <w:autoSpaceDE w:val="0"/>
              <w:autoSpaceDN w:val="0"/>
              <w:adjustRightInd w:val="0"/>
              <w:textAlignment w:val="baseline"/>
              <w:rPr>
                <w:rFonts w:ascii="Arial" w:hAnsi="Arial"/>
                <w:i/>
                <w:sz w:val="23"/>
                <w:szCs w:val="23"/>
              </w:rPr>
            </w:pPr>
          </w:p>
          <w:p w14:paraId="3F86236E" w14:textId="77777777" w:rsidR="00CD02A6" w:rsidRPr="00EC4F56" w:rsidRDefault="00CD02A6" w:rsidP="00CD02A6">
            <w:pPr>
              <w:pStyle w:val="ListParagraph"/>
              <w:numPr>
                <w:ilvl w:val="0"/>
                <w:numId w:val="5"/>
              </w:numPr>
              <w:overflowPunct w:val="0"/>
              <w:autoSpaceDE w:val="0"/>
              <w:autoSpaceDN w:val="0"/>
              <w:adjustRightInd w:val="0"/>
              <w:textAlignment w:val="baseline"/>
              <w:rPr>
                <w:rFonts w:ascii="Arial" w:hAnsi="Arial"/>
                <w:iCs/>
                <w:sz w:val="24"/>
                <w:szCs w:val="24"/>
              </w:rPr>
            </w:pPr>
            <w:r w:rsidRPr="00EC4F56">
              <w:rPr>
                <w:rFonts w:ascii="Arial" w:hAnsi="Arial"/>
                <w:iCs/>
                <w:sz w:val="24"/>
                <w:szCs w:val="24"/>
              </w:rPr>
              <w:t>W</w:t>
            </w:r>
            <w:r w:rsidR="00610D19" w:rsidRPr="00EC4F56">
              <w:rPr>
                <w:rFonts w:ascii="Arial" w:hAnsi="Arial"/>
                <w:iCs/>
                <w:sz w:val="24"/>
                <w:szCs w:val="24"/>
              </w:rPr>
              <w:t>ork</w:t>
            </w:r>
            <w:r w:rsidR="00E52FE8" w:rsidRPr="00EC4F56">
              <w:rPr>
                <w:rFonts w:ascii="Arial" w:hAnsi="Arial"/>
                <w:iCs/>
                <w:sz w:val="24"/>
                <w:szCs w:val="24"/>
              </w:rPr>
              <w:t xml:space="preserve"> collaboratively</w:t>
            </w:r>
            <w:r w:rsidR="00610D19" w:rsidRPr="00EC4F56">
              <w:rPr>
                <w:rFonts w:ascii="Arial" w:hAnsi="Arial"/>
                <w:iCs/>
                <w:sz w:val="24"/>
                <w:szCs w:val="24"/>
              </w:rPr>
              <w:t xml:space="preserve"> </w:t>
            </w:r>
            <w:r w:rsidR="00E52FE8" w:rsidRPr="00EC4F56">
              <w:rPr>
                <w:rFonts w:ascii="Arial" w:hAnsi="Arial"/>
                <w:iCs/>
                <w:sz w:val="24"/>
                <w:szCs w:val="24"/>
              </w:rPr>
              <w:t xml:space="preserve">to </w:t>
            </w:r>
            <w:r w:rsidR="00610D19" w:rsidRPr="00EC4F56">
              <w:rPr>
                <w:rFonts w:ascii="Arial" w:hAnsi="Arial"/>
                <w:iCs/>
                <w:sz w:val="24"/>
                <w:szCs w:val="24"/>
              </w:rPr>
              <w:t xml:space="preserve">develop strong working relationships </w:t>
            </w:r>
            <w:r w:rsidR="00E52FE8" w:rsidRPr="00EC4F56">
              <w:rPr>
                <w:rFonts w:ascii="Arial" w:hAnsi="Arial"/>
                <w:iCs/>
                <w:sz w:val="24"/>
                <w:szCs w:val="24"/>
              </w:rPr>
              <w:t>and provide a</w:t>
            </w:r>
            <w:r w:rsidR="00610D19" w:rsidRPr="00EC4F56">
              <w:rPr>
                <w:rFonts w:ascii="Arial" w:hAnsi="Arial"/>
                <w:iCs/>
                <w:sz w:val="24"/>
                <w:szCs w:val="24"/>
              </w:rPr>
              <w:t xml:space="preserve"> bridge between the </w:t>
            </w:r>
            <w:r w:rsidR="00E52FE8" w:rsidRPr="00EC4F56">
              <w:rPr>
                <w:rFonts w:ascii="Arial" w:hAnsi="Arial"/>
                <w:iCs/>
                <w:sz w:val="24"/>
                <w:szCs w:val="24"/>
              </w:rPr>
              <w:t>council and the communities it serves</w:t>
            </w:r>
            <w:r w:rsidRPr="00EC4F56">
              <w:rPr>
                <w:rFonts w:ascii="Arial" w:hAnsi="Arial"/>
                <w:iCs/>
                <w:sz w:val="24"/>
                <w:szCs w:val="24"/>
              </w:rPr>
              <w:t>;</w:t>
            </w:r>
          </w:p>
          <w:p w14:paraId="180A17D1" w14:textId="77777777" w:rsidR="00CD02A6" w:rsidRPr="00EC4F56" w:rsidRDefault="00CD02A6" w:rsidP="00CD02A6">
            <w:pPr>
              <w:pStyle w:val="ListParagraph"/>
              <w:numPr>
                <w:ilvl w:val="0"/>
                <w:numId w:val="5"/>
              </w:numPr>
              <w:overflowPunct w:val="0"/>
              <w:autoSpaceDE w:val="0"/>
              <w:autoSpaceDN w:val="0"/>
              <w:adjustRightInd w:val="0"/>
              <w:textAlignment w:val="baseline"/>
              <w:rPr>
                <w:rFonts w:ascii="Arial" w:hAnsi="Arial"/>
                <w:iCs/>
                <w:sz w:val="24"/>
                <w:szCs w:val="24"/>
              </w:rPr>
            </w:pPr>
            <w:r w:rsidRPr="00EC4F56">
              <w:rPr>
                <w:rFonts w:ascii="Arial" w:hAnsi="Arial"/>
                <w:iCs/>
                <w:sz w:val="24"/>
                <w:szCs w:val="24"/>
              </w:rPr>
              <w:t>E</w:t>
            </w:r>
            <w:r w:rsidR="00E52FE8" w:rsidRPr="00EC4F56">
              <w:rPr>
                <w:rFonts w:ascii="Arial" w:hAnsi="Arial"/>
                <w:iCs/>
                <w:sz w:val="24"/>
                <w:szCs w:val="24"/>
              </w:rPr>
              <w:t>mbrace change and strive for improvement continuously</w:t>
            </w:r>
            <w:r w:rsidRPr="00EC4F56">
              <w:rPr>
                <w:rFonts w:ascii="Arial" w:hAnsi="Arial"/>
                <w:iCs/>
                <w:sz w:val="24"/>
                <w:szCs w:val="24"/>
              </w:rPr>
              <w:t>;</w:t>
            </w:r>
          </w:p>
          <w:p w14:paraId="56407322" w14:textId="77777777" w:rsidR="00CD02A6" w:rsidRPr="00EC4F56" w:rsidRDefault="00CD02A6" w:rsidP="00CD02A6">
            <w:pPr>
              <w:pStyle w:val="ListParagraph"/>
              <w:numPr>
                <w:ilvl w:val="0"/>
                <w:numId w:val="5"/>
              </w:numPr>
              <w:overflowPunct w:val="0"/>
              <w:autoSpaceDE w:val="0"/>
              <w:autoSpaceDN w:val="0"/>
              <w:adjustRightInd w:val="0"/>
              <w:textAlignment w:val="baseline"/>
              <w:rPr>
                <w:rFonts w:ascii="Arial" w:hAnsi="Arial"/>
                <w:iCs/>
                <w:sz w:val="24"/>
                <w:szCs w:val="24"/>
              </w:rPr>
            </w:pPr>
            <w:r w:rsidRPr="00EC4F56">
              <w:rPr>
                <w:rFonts w:ascii="Arial" w:hAnsi="Arial"/>
                <w:iCs/>
                <w:sz w:val="24"/>
                <w:szCs w:val="24"/>
              </w:rPr>
              <w:t>P</w:t>
            </w:r>
            <w:r w:rsidR="00E52FE8" w:rsidRPr="00EC4F56">
              <w:rPr>
                <w:rFonts w:ascii="Arial" w:hAnsi="Arial"/>
                <w:iCs/>
                <w:sz w:val="24"/>
                <w:szCs w:val="24"/>
              </w:rPr>
              <w:t>rovide value for money to ensure services are delivered in a timely fashion, combi</w:t>
            </w:r>
            <w:r w:rsidRPr="00EC4F56">
              <w:rPr>
                <w:rFonts w:ascii="Arial" w:hAnsi="Arial"/>
                <w:iCs/>
                <w:sz w:val="24"/>
                <w:szCs w:val="24"/>
              </w:rPr>
              <w:t>ning sustainability with quality;</w:t>
            </w:r>
          </w:p>
          <w:p w14:paraId="018DC0C3" w14:textId="77777777" w:rsidR="00CD02A6" w:rsidRPr="00EC4F56" w:rsidRDefault="00CD02A6" w:rsidP="00CD02A6">
            <w:pPr>
              <w:pStyle w:val="ListParagraph"/>
              <w:numPr>
                <w:ilvl w:val="0"/>
                <w:numId w:val="5"/>
              </w:numPr>
              <w:overflowPunct w:val="0"/>
              <w:autoSpaceDE w:val="0"/>
              <w:autoSpaceDN w:val="0"/>
              <w:adjustRightInd w:val="0"/>
              <w:textAlignment w:val="baseline"/>
              <w:rPr>
                <w:rFonts w:ascii="Arial" w:hAnsi="Arial"/>
                <w:iCs/>
                <w:sz w:val="24"/>
                <w:szCs w:val="24"/>
              </w:rPr>
            </w:pPr>
            <w:r w:rsidRPr="00EC4F56">
              <w:rPr>
                <w:rFonts w:ascii="Arial" w:hAnsi="Arial"/>
                <w:iCs/>
                <w:sz w:val="24"/>
                <w:szCs w:val="24"/>
              </w:rPr>
              <w:t>C</w:t>
            </w:r>
            <w:r w:rsidR="00F03427" w:rsidRPr="00EC4F56">
              <w:rPr>
                <w:rFonts w:ascii="Arial" w:hAnsi="Arial"/>
                <w:iCs/>
                <w:sz w:val="24"/>
                <w:szCs w:val="24"/>
              </w:rPr>
              <w:t>hallenge the status quo, enable and empower, act with integrity.</w:t>
            </w:r>
          </w:p>
          <w:p w14:paraId="3628B169" w14:textId="0C33F57A" w:rsidR="00E52FE8" w:rsidRPr="00EC4F56" w:rsidRDefault="00F03427" w:rsidP="00CD02A6">
            <w:pPr>
              <w:pStyle w:val="ListParagraph"/>
              <w:numPr>
                <w:ilvl w:val="0"/>
                <w:numId w:val="5"/>
              </w:numPr>
              <w:overflowPunct w:val="0"/>
              <w:autoSpaceDE w:val="0"/>
              <w:autoSpaceDN w:val="0"/>
              <w:adjustRightInd w:val="0"/>
              <w:textAlignment w:val="baseline"/>
              <w:rPr>
                <w:rFonts w:ascii="Arial" w:hAnsi="Arial"/>
                <w:iCs/>
                <w:sz w:val="24"/>
                <w:szCs w:val="24"/>
              </w:rPr>
            </w:pPr>
            <w:r w:rsidRPr="00EC4F56">
              <w:rPr>
                <w:rFonts w:ascii="Arial" w:hAnsi="Arial"/>
                <w:iCs/>
                <w:sz w:val="24"/>
                <w:szCs w:val="24"/>
              </w:rPr>
              <w:t xml:space="preserve">Together, they will </w:t>
            </w:r>
            <w:r w:rsidR="00751775" w:rsidRPr="00EC4F56">
              <w:rPr>
                <w:rFonts w:ascii="Arial" w:hAnsi="Arial"/>
                <w:iCs/>
                <w:sz w:val="24"/>
                <w:szCs w:val="24"/>
              </w:rPr>
              <w:t>deliver</w:t>
            </w:r>
            <w:r w:rsidR="00CD02A6" w:rsidRPr="00EC4F56">
              <w:rPr>
                <w:rFonts w:ascii="Arial" w:hAnsi="Arial"/>
                <w:iCs/>
                <w:sz w:val="24"/>
                <w:szCs w:val="24"/>
              </w:rPr>
              <w:t xml:space="preserve"> services that</w:t>
            </w:r>
            <w:r w:rsidRPr="00EC4F56">
              <w:rPr>
                <w:rFonts w:ascii="Arial" w:hAnsi="Arial"/>
                <w:iCs/>
                <w:sz w:val="24"/>
                <w:szCs w:val="24"/>
              </w:rPr>
              <w:t xml:space="preserve"> the people of Walsall will be proud of.</w:t>
            </w:r>
          </w:p>
          <w:p w14:paraId="5DCE3C13" w14:textId="77777777" w:rsidR="00EC4F56" w:rsidRPr="00EC4F56" w:rsidRDefault="00EC4F56" w:rsidP="00EC4F56">
            <w:pPr>
              <w:pStyle w:val="ListParagraph"/>
              <w:numPr>
                <w:ilvl w:val="0"/>
                <w:numId w:val="5"/>
              </w:numPr>
              <w:spacing w:line="276" w:lineRule="auto"/>
              <w:rPr>
                <w:rFonts w:ascii="Arial" w:eastAsia="Arial" w:hAnsi="Arial" w:cs="Arial"/>
                <w:sz w:val="24"/>
                <w:szCs w:val="24"/>
              </w:rPr>
            </w:pPr>
            <w:r w:rsidRPr="00EC4F56">
              <w:rPr>
                <w:rFonts w:ascii="Arial" w:eastAsia="Arial" w:hAnsi="Arial" w:cs="Arial"/>
                <w:iCs/>
                <w:sz w:val="24"/>
                <w:szCs w:val="24"/>
              </w:rPr>
              <w:t>This post is covered by the Government’s Code of Practice on the English Language Fluency Duty for public sector workers. The post holder will be required to communicate verbally with customers and provide advice and/or information in accurate spoken English</w:t>
            </w:r>
            <w:r w:rsidRPr="00EC4F56">
              <w:rPr>
                <w:rFonts w:ascii="Arial" w:eastAsia="Arial" w:hAnsi="Arial" w:cs="Arial"/>
                <w:sz w:val="24"/>
                <w:szCs w:val="24"/>
              </w:rPr>
              <w:t>.</w:t>
            </w:r>
          </w:p>
          <w:p w14:paraId="522AE84E" w14:textId="77777777" w:rsidR="00F5695A" w:rsidRPr="00F5695A" w:rsidRDefault="00F5695A" w:rsidP="00F5695A">
            <w:pPr>
              <w:overflowPunct w:val="0"/>
              <w:autoSpaceDE w:val="0"/>
              <w:autoSpaceDN w:val="0"/>
              <w:adjustRightInd w:val="0"/>
              <w:textAlignment w:val="baseline"/>
              <w:rPr>
                <w:rFonts w:ascii="Arial" w:hAnsi="Arial"/>
                <w:sz w:val="24"/>
              </w:rPr>
            </w:pPr>
          </w:p>
        </w:tc>
      </w:tr>
      <w:tr w:rsidR="00D0704A" w:rsidRPr="00F5695A" w14:paraId="5F23D68B" w14:textId="77777777" w:rsidTr="656668E9">
        <w:tc>
          <w:tcPr>
            <w:tcW w:w="10773" w:type="dxa"/>
            <w:gridSpan w:val="4"/>
          </w:tcPr>
          <w:p w14:paraId="6057FB2F" w14:textId="77777777" w:rsidR="00D0704A" w:rsidRPr="00F5695A" w:rsidRDefault="00D0704A" w:rsidP="00D0704A">
            <w:pPr>
              <w:overflowPunct w:val="0"/>
              <w:autoSpaceDE w:val="0"/>
              <w:autoSpaceDN w:val="0"/>
              <w:adjustRightInd w:val="0"/>
              <w:textAlignment w:val="baseline"/>
              <w:rPr>
                <w:rFonts w:ascii="Arial" w:hAnsi="Arial"/>
                <w:sz w:val="24"/>
              </w:rPr>
            </w:pPr>
            <w:r w:rsidRPr="00F5695A">
              <w:rPr>
                <w:rFonts w:ascii="Arial" w:hAnsi="Arial"/>
                <w:b/>
                <w:sz w:val="24"/>
              </w:rPr>
              <w:t>1. Corporate duties and accountabilities:</w:t>
            </w:r>
          </w:p>
          <w:p w14:paraId="2A4C1231" w14:textId="77777777" w:rsidR="00D0704A" w:rsidRPr="00EF6025" w:rsidRDefault="00D0704A" w:rsidP="00D0704A">
            <w:pPr>
              <w:overflowPunct w:val="0"/>
              <w:autoSpaceDE w:val="0"/>
              <w:autoSpaceDN w:val="0"/>
              <w:adjustRightInd w:val="0"/>
              <w:textAlignment w:val="baseline"/>
              <w:rPr>
                <w:rFonts w:ascii="Arial" w:hAnsi="Arial"/>
                <w:sz w:val="16"/>
                <w:szCs w:val="16"/>
              </w:rPr>
            </w:pPr>
          </w:p>
          <w:p w14:paraId="4362ACA7" w14:textId="77777777" w:rsidR="00EF6025" w:rsidRPr="00EF6025" w:rsidRDefault="00D0704A" w:rsidP="00EF6025">
            <w:pPr>
              <w:numPr>
                <w:ilvl w:val="0"/>
                <w:numId w:val="10"/>
              </w:numPr>
              <w:tabs>
                <w:tab w:val="left" w:pos="720"/>
              </w:tabs>
              <w:overflowPunct w:val="0"/>
              <w:autoSpaceDE w:val="0"/>
              <w:autoSpaceDN w:val="0"/>
              <w:adjustRightInd w:val="0"/>
              <w:spacing w:after="180"/>
              <w:jc w:val="both"/>
              <w:textAlignment w:val="baseline"/>
              <w:rPr>
                <w:rFonts w:ascii="Arial" w:hAnsi="Arial"/>
                <w:sz w:val="23"/>
                <w:szCs w:val="23"/>
              </w:rPr>
            </w:pPr>
            <w:r w:rsidRPr="00EF6025">
              <w:rPr>
                <w:rFonts w:ascii="Arial" w:hAnsi="Arial"/>
                <w:sz w:val="23"/>
                <w:szCs w:val="23"/>
              </w:rPr>
              <w:t>The post holder will comply with and promote the Council’s Health, Wellbeing and Safety at Work policies and ensure these are implemented effectively within his/her areas of responsibility.</w:t>
            </w:r>
          </w:p>
          <w:p w14:paraId="3B866E1E" w14:textId="77777777" w:rsidR="00D0704A" w:rsidRPr="00EF6025" w:rsidRDefault="00D0704A" w:rsidP="00EF6025">
            <w:pPr>
              <w:numPr>
                <w:ilvl w:val="0"/>
                <w:numId w:val="10"/>
              </w:numPr>
              <w:tabs>
                <w:tab w:val="left" w:pos="720"/>
              </w:tabs>
              <w:overflowPunct w:val="0"/>
              <w:autoSpaceDE w:val="0"/>
              <w:autoSpaceDN w:val="0"/>
              <w:adjustRightInd w:val="0"/>
              <w:spacing w:after="180"/>
              <w:jc w:val="both"/>
              <w:textAlignment w:val="baseline"/>
              <w:rPr>
                <w:rFonts w:ascii="Arial" w:hAnsi="Arial"/>
                <w:sz w:val="23"/>
                <w:szCs w:val="23"/>
              </w:rPr>
            </w:pPr>
            <w:r w:rsidRPr="00EF6025">
              <w:rPr>
                <w:rFonts w:ascii="Arial" w:hAnsi="Arial"/>
                <w:sz w:val="23"/>
                <w:szCs w:val="23"/>
              </w:rPr>
              <w:t xml:space="preserve">A priority for the Council is the protection of vulnerable people, ensuring they are able to live as independently as possible.  The post-holder will promote and engage with Council’s responsibility to safeguard the welfare of children, young people and adults, and protect their right to be safe from harm.  </w:t>
            </w:r>
          </w:p>
          <w:p w14:paraId="2F3B3A82" w14:textId="77777777" w:rsidR="00D0704A" w:rsidRPr="00EF6025" w:rsidRDefault="00D0704A" w:rsidP="00D0704A">
            <w:pPr>
              <w:numPr>
                <w:ilvl w:val="0"/>
                <w:numId w:val="10"/>
              </w:numPr>
              <w:tabs>
                <w:tab w:val="left" w:pos="720"/>
              </w:tabs>
              <w:overflowPunct w:val="0"/>
              <w:autoSpaceDE w:val="0"/>
              <w:autoSpaceDN w:val="0"/>
              <w:adjustRightInd w:val="0"/>
              <w:spacing w:after="180"/>
              <w:jc w:val="both"/>
              <w:textAlignment w:val="baseline"/>
              <w:rPr>
                <w:rFonts w:ascii="Arial" w:hAnsi="Arial"/>
                <w:sz w:val="23"/>
                <w:szCs w:val="23"/>
              </w:rPr>
            </w:pPr>
            <w:r w:rsidRPr="00EF6025">
              <w:rPr>
                <w:rFonts w:ascii="Arial" w:hAnsi="Arial"/>
                <w:sz w:val="23"/>
                <w:szCs w:val="23"/>
              </w:rPr>
              <w:t>Through personal commitment and clear action, the post-holder will promote the Council’s employment policies, with particular reference to diversity, equality of access and treatment in employment, service delivery and community involvement.  To support/develop a working culture within these services that reflects the corporate vision.</w:t>
            </w:r>
          </w:p>
          <w:p w14:paraId="0E405D41" w14:textId="77777777" w:rsidR="00D0704A" w:rsidRPr="00EF6025" w:rsidRDefault="00D0704A" w:rsidP="00D0704A">
            <w:pPr>
              <w:numPr>
                <w:ilvl w:val="0"/>
                <w:numId w:val="10"/>
              </w:numPr>
              <w:tabs>
                <w:tab w:val="left" w:pos="720"/>
              </w:tabs>
              <w:overflowPunct w:val="0"/>
              <w:autoSpaceDE w:val="0"/>
              <w:autoSpaceDN w:val="0"/>
              <w:adjustRightInd w:val="0"/>
              <w:spacing w:after="180"/>
              <w:jc w:val="both"/>
              <w:textAlignment w:val="baseline"/>
              <w:rPr>
                <w:rFonts w:ascii="Arial" w:hAnsi="Arial"/>
                <w:sz w:val="23"/>
                <w:szCs w:val="23"/>
              </w:rPr>
            </w:pPr>
            <w:r w:rsidRPr="00EF6025">
              <w:rPr>
                <w:rFonts w:ascii="Arial" w:hAnsi="Arial"/>
                <w:sz w:val="23"/>
                <w:szCs w:val="23"/>
              </w:rPr>
              <w:lastRenderedPageBreak/>
              <w:t xml:space="preserve">Ensure that the services provided aligned to the Council strategy, vision, aims, objectives, priorities and continuous improvement programme and play their part in achieving these.  This includes compliance with Standing Orders, Financial Regulations, Code of Conduct and the Councils Policies and Procedures.  </w:t>
            </w:r>
          </w:p>
          <w:p w14:paraId="564639CA" w14:textId="77777777" w:rsidR="00D0704A" w:rsidRPr="00F5695A" w:rsidRDefault="00D0704A" w:rsidP="00EF6025">
            <w:pPr>
              <w:numPr>
                <w:ilvl w:val="0"/>
                <w:numId w:val="10"/>
              </w:numPr>
              <w:overflowPunct w:val="0"/>
              <w:autoSpaceDE w:val="0"/>
              <w:autoSpaceDN w:val="0"/>
              <w:adjustRightInd w:val="0"/>
              <w:contextualSpacing/>
              <w:textAlignment w:val="baseline"/>
              <w:rPr>
                <w:rFonts w:ascii="Arial" w:hAnsi="Arial"/>
                <w:b/>
                <w:sz w:val="24"/>
              </w:rPr>
            </w:pPr>
            <w:r w:rsidRPr="00EF6025">
              <w:rPr>
                <w:rFonts w:ascii="Arial" w:hAnsi="Arial"/>
                <w:sz w:val="23"/>
                <w:szCs w:val="23"/>
              </w:rPr>
              <w:t>This job description sets out a summary of the duties and accountabilities of the role. It is not intended to be exhaustive.</w:t>
            </w:r>
          </w:p>
        </w:tc>
      </w:tr>
      <w:tr w:rsidR="00F5695A" w:rsidRPr="00F5695A" w14:paraId="3D183D4F" w14:textId="77777777" w:rsidTr="656668E9">
        <w:tc>
          <w:tcPr>
            <w:tcW w:w="10773" w:type="dxa"/>
            <w:gridSpan w:val="4"/>
          </w:tcPr>
          <w:p w14:paraId="7CEA7C5E" w14:textId="77777777" w:rsidR="00F5695A" w:rsidRPr="00F901E5" w:rsidRDefault="00F5695A" w:rsidP="00F5695A">
            <w:pPr>
              <w:overflowPunct w:val="0"/>
              <w:autoSpaceDE w:val="0"/>
              <w:autoSpaceDN w:val="0"/>
              <w:adjustRightInd w:val="0"/>
              <w:textAlignment w:val="baseline"/>
              <w:rPr>
                <w:rFonts w:ascii="Arial" w:hAnsi="Arial"/>
                <w:bCs/>
                <w:sz w:val="24"/>
              </w:rPr>
            </w:pPr>
          </w:p>
          <w:p w14:paraId="4AB2153D" w14:textId="77777777" w:rsidR="00F5695A" w:rsidRPr="00F901E5" w:rsidRDefault="00F5695A" w:rsidP="00F5695A">
            <w:pPr>
              <w:overflowPunct w:val="0"/>
              <w:autoSpaceDE w:val="0"/>
              <w:autoSpaceDN w:val="0"/>
              <w:adjustRightInd w:val="0"/>
              <w:textAlignment w:val="baseline"/>
              <w:rPr>
                <w:rFonts w:ascii="Arial" w:hAnsi="Arial"/>
                <w:bCs/>
                <w:sz w:val="24"/>
              </w:rPr>
            </w:pPr>
            <w:r w:rsidRPr="00F901E5">
              <w:rPr>
                <w:rFonts w:ascii="Arial" w:hAnsi="Arial"/>
                <w:bCs/>
                <w:sz w:val="24"/>
              </w:rPr>
              <w:t xml:space="preserve">2. </w:t>
            </w:r>
            <w:r w:rsidRPr="00F901E5">
              <w:rPr>
                <w:rFonts w:ascii="Arial" w:hAnsi="Arial"/>
                <w:b/>
                <w:sz w:val="24"/>
              </w:rPr>
              <w:t>Main purpose of the job role:</w:t>
            </w:r>
          </w:p>
          <w:p w14:paraId="2CE59F00" w14:textId="77777777" w:rsidR="00F5695A" w:rsidRPr="00F901E5" w:rsidRDefault="00F5695A" w:rsidP="00F5695A">
            <w:pPr>
              <w:overflowPunct w:val="0"/>
              <w:autoSpaceDE w:val="0"/>
              <w:autoSpaceDN w:val="0"/>
              <w:adjustRightInd w:val="0"/>
              <w:textAlignment w:val="baseline"/>
              <w:rPr>
                <w:rFonts w:ascii="Arial" w:hAnsi="Arial"/>
                <w:bCs/>
                <w:sz w:val="24"/>
              </w:rPr>
            </w:pPr>
          </w:p>
          <w:p w14:paraId="2D42FE89" w14:textId="4920D868" w:rsidR="000C3B90" w:rsidRPr="00A765FF" w:rsidRDefault="002111D2" w:rsidP="0022159E">
            <w:pPr>
              <w:pStyle w:val="ListParagraph"/>
              <w:numPr>
                <w:ilvl w:val="0"/>
                <w:numId w:val="32"/>
              </w:numPr>
              <w:jc w:val="both"/>
              <w:rPr>
                <w:rFonts w:ascii="Arial" w:hAnsi="Arial" w:cs="Arial"/>
                <w:bCs/>
                <w:sz w:val="22"/>
                <w:szCs w:val="22"/>
              </w:rPr>
            </w:pPr>
            <w:r w:rsidRPr="00A765FF">
              <w:rPr>
                <w:rFonts w:ascii="Arial" w:hAnsi="Arial" w:cs="Arial"/>
                <w:bCs/>
                <w:sz w:val="22"/>
                <w:szCs w:val="22"/>
              </w:rPr>
              <w:t>To work in partnership with Directors,</w:t>
            </w:r>
            <w:r w:rsidR="00E5531E" w:rsidRPr="00A765FF">
              <w:rPr>
                <w:rFonts w:ascii="Arial" w:hAnsi="Arial" w:cs="Arial"/>
                <w:bCs/>
                <w:sz w:val="22"/>
                <w:szCs w:val="22"/>
              </w:rPr>
              <w:t xml:space="preserve"> Elected Members,</w:t>
            </w:r>
            <w:r w:rsidRPr="00A765FF">
              <w:rPr>
                <w:rFonts w:ascii="Arial" w:hAnsi="Arial" w:cs="Arial"/>
                <w:bCs/>
                <w:sz w:val="22"/>
                <w:szCs w:val="22"/>
              </w:rPr>
              <w:t xml:space="preserve"> managers and business representatives to improve business organisational performance by ensuring appropriate ICT solutions are in place.  To champion the ICT agenda, influence key business decisions, and provide a professional, high quality ICT service to allocated business areas.  Jobholders will be expected to act as change agents for their business areas. </w:t>
            </w:r>
          </w:p>
          <w:p w14:paraId="169813EF" w14:textId="32D8FAF8" w:rsidR="002111D2" w:rsidRPr="00A765FF" w:rsidRDefault="002111D2" w:rsidP="000C3B90">
            <w:pPr>
              <w:ind w:left="360"/>
              <w:jc w:val="both"/>
              <w:rPr>
                <w:rFonts w:ascii="Arial" w:hAnsi="Arial" w:cs="Arial"/>
                <w:bCs/>
              </w:rPr>
            </w:pPr>
          </w:p>
          <w:p w14:paraId="68822793" w14:textId="77777777" w:rsidR="00A27F51" w:rsidRPr="00A765FF" w:rsidRDefault="002111D2" w:rsidP="0022159E">
            <w:pPr>
              <w:pStyle w:val="ListParagraph"/>
              <w:numPr>
                <w:ilvl w:val="0"/>
                <w:numId w:val="32"/>
              </w:numPr>
              <w:jc w:val="both"/>
              <w:rPr>
                <w:rFonts w:ascii="Arial" w:hAnsi="Arial" w:cs="Arial"/>
                <w:bCs/>
                <w:sz w:val="22"/>
                <w:szCs w:val="22"/>
              </w:rPr>
            </w:pPr>
            <w:r w:rsidRPr="00A765FF">
              <w:rPr>
                <w:rFonts w:ascii="Arial" w:hAnsi="Arial" w:cs="Arial"/>
                <w:bCs/>
                <w:sz w:val="22"/>
                <w:szCs w:val="22"/>
              </w:rPr>
              <w:t>To ensure that Directorates comply with ICT standards, policies and procedures and be responsible for managing business expectations and demand for corporate ICT services within each Directorate.</w:t>
            </w:r>
          </w:p>
          <w:p w14:paraId="5F266A4F" w14:textId="77777777" w:rsidR="00A27F51" w:rsidRPr="00A765FF" w:rsidRDefault="00A27F51" w:rsidP="00A27F51">
            <w:pPr>
              <w:jc w:val="both"/>
              <w:rPr>
                <w:bCs/>
              </w:rPr>
            </w:pPr>
          </w:p>
          <w:p w14:paraId="0C4BAFC7" w14:textId="77777777" w:rsidR="000725AD" w:rsidRPr="00A765FF" w:rsidRDefault="00F166AF"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To provide consistent, complex advice and expert ICT solutions across the full range of ICT services to managers and staff.</w:t>
            </w:r>
          </w:p>
          <w:p w14:paraId="4EA31DDD" w14:textId="77777777" w:rsidR="000725AD" w:rsidRPr="00A765FF" w:rsidRDefault="000725AD" w:rsidP="000725AD">
            <w:pPr>
              <w:pStyle w:val="ListParagraph"/>
              <w:rPr>
                <w:rFonts w:ascii="Arial" w:hAnsi="Arial" w:cs="Arial"/>
                <w:bCs/>
                <w:sz w:val="22"/>
                <w:szCs w:val="22"/>
              </w:rPr>
            </w:pPr>
          </w:p>
          <w:p w14:paraId="6ACE609E" w14:textId="77777777" w:rsidR="00124C90" w:rsidRPr="00A765FF" w:rsidRDefault="00124C90"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To support business area senior management teams in considering and implementing change by influencing and shaping ICT proposals and recommendations and their subsequent implementation.</w:t>
            </w:r>
          </w:p>
          <w:p w14:paraId="63416E25" w14:textId="1C731445" w:rsidR="002111D2" w:rsidRPr="00A765FF" w:rsidRDefault="002111D2" w:rsidP="00F166AF">
            <w:pPr>
              <w:pStyle w:val="ListParagraph"/>
              <w:jc w:val="both"/>
              <w:rPr>
                <w:rFonts w:ascii="Arial" w:hAnsi="Arial" w:cs="Arial"/>
                <w:bCs/>
                <w:sz w:val="22"/>
                <w:szCs w:val="22"/>
              </w:rPr>
            </w:pPr>
          </w:p>
          <w:p w14:paraId="700B7A38" w14:textId="3E967D7D" w:rsidR="00654742" w:rsidRPr="00A765FF" w:rsidRDefault="00654742" w:rsidP="0022159E">
            <w:pPr>
              <w:numPr>
                <w:ilvl w:val="0"/>
                <w:numId w:val="32"/>
              </w:numPr>
              <w:rPr>
                <w:bCs/>
                <w:sz w:val="22"/>
                <w:szCs w:val="22"/>
              </w:rPr>
            </w:pPr>
            <w:r w:rsidRPr="00A765FF">
              <w:rPr>
                <w:rFonts w:ascii="Arial" w:eastAsia="Arial" w:hAnsi="Arial" w:cs="Arial"/>
                <w:bCs/>
                <w:sz w:val="22"/>
                <w:szCs w:val="22"/>
              </w:rPr>
              <w:t xml:space="preserve">The role has responsibility for understanding business needs, managing demand, </w:t>
            </w:r>
            <w:r w:rsidR="00FB0BB6" w:rsidRPr="00A765FF">
              <w:rPr>
                <w:rFonts w:ascii="Arial" w:eastAsia="Arial" w:hAnsi="Arial" w:cs="Arial"/>
                <w:bCs/>
                <w:sz w:val="22"/>
                <w:szCs w:val="22"/>
              </w:rPr>
              <w:t xml:space="preserve">leading and </w:t>
            </w:r>
            <w:r w:rsidRPr="00A765FF">
              <w:rPr>
                <w:rFonts w:ascii="Arial" w:eastAsia="Arial" w:hAnsi="Arial" w:cs="Arial"/>
                <w:bCs/>
                <w:sz w:val="22"/>
                <w:szCs w:val="22"/>
              </w:rPr>
              <w:t>assisting Services in developing business cases and commissioning work to satisfy the requirements of the Council’s strategy.</w:t>
            </w:r>
          </w:p>
          <w:p w14:paraId="08677BE5" w14:textId="77777777" w:rsidR="0094479D" w:rsidRPr="00A765FF" w:rsidRDefault="0094479D" w:rsidP="0094479D">
            <w:pPr>
              <w:rPr>
                <w:rFonts w:ascii="Arial" w:eastAsia="Arial" w:hAnsi="Arial" w:cs="Arial"/>
                <w:bCs/>
                <w:sz w:val="24"/>
                <w:szCs w:val="24"/>
              </w:rPr>
            </w:pPr>
          </w:p>
          <w:p w14:paraId="178084A6" w14:textId="77777777" w:rsidR="0094479D" w:rsidRPr="00A765FF" w:rsidRDefault="0094479D" w:rsidP="0022159E">
            <w:pPr>
              <w:numPr>
                <w:ilvl w:val="0"/>
                <w:numId w:val="32"/>
              </w:numPr>
              <w:rPr>
                <w:bCs/>
                <w:sz w:val="22"/>
                <w:szCs w:val="22"/>
              </w:rPr>
            </w:pPr>
            <w:r w:rsidRPr="00A765FF">
              <w:rPr>
                <w:rFonts w:ascii="Arial" w:eastAsia="Arial" w:hAnsi="Arial" w:cs="Arial"/>
                <w:bCs/>
                <w:sz w:val="22"/>
                <w:szCs w:val="22"/>
              </w:rPr>
              <w:t>Stimulate, surface, and shape demand for capabilities and assets, in addition to ensuring that the potential business value from those capabilities and assets are captured, optimized, and recognized.</w:t>
            </w:r>
          </w:p>
          <w:p w14:paraId="386D835C" w14:textId="77777777" w:rsidR="0094479D" w:rsidRPr="00A765FF" w:rsidRDefault="0094479D" w:rsidP="0094479D">
            <w:pPr>
              <w:rPr>
                <w:rFonts w:ascii="Arial" w:eastAsia="Arial" w:hAnsi="Arial" w:cs="Arial"/>
                <w:bCs/>
                <w:sz w:val="22"/>
                <w:szCs w:val="22"/>
              </w:rPr>
            </w:pPr>
          </w:p>
          <w:p w14:paraId="5C553CF5" w14:textId="77777777" w:rsidR="0094479D" w:rsidRPr="00A765FF" w:rsidRDefault="0094479D" w:rsidP="0022159E">
            <w:pPr>
              <w:numPr>
                <w:ilvl w:val="0"/>
                <w:numId w:val="32"/>
              </w:numPr>
              <w:rPr>
                <w:bCs/>
                <w:sz w:val="22"/>
                <w:szCs w:val="22"/>
              </w:rPr>
            </w:pPr>
            <w:r w:rsidRPr="00A765FF">
              <w:rPr>
                <w:rFonts w:ascii="Arial" w:eastAsia="Arial" w:hAnsi="Arial" w:cs="Arial"/>
                <w:bCs/>
                <w:sz w:val="22"/>
                <w:szCs w:val="22"/>
              </w:rPr>
              <w:t>Shape business demand into supply by partnering with appropriate resources to facilitate the creation of idea documents, business cases, and value plans; ensuring value optimization and communication; and enabling continuous improvement in all areas and people around them.</w:t>
            </w:r>
          </w:p>
          <w:p w14:paraId="4D10695B" w14:textId="77777777" w:rsidR="0094479D" w:rsidRPr="00A765FF" w:rsidRDefault="0094479D" w:rsidP="0094479D">
            <w:pPr>
              <w:rPr>
                <w:rFonts w:ascii="Arial" w:eastAsia="Arial" w:hAnsi="Arial" w:cs="Arial"/>
                <w:bCs/>
                <w:sz w:val="22"/>
                <w:szCs w:val="22"/>
              </w:rPr>
            </w:pPr>
          </w:p>
          <w:p w14:paraId="09A6A68C" w14:textId="77777777" w:rsidR="0094479D" w:rsidRPr="00A765FF" w:rsidRDefault="0094479D" w:rsidP="0022159E">
            <w:pPr>
              <w:numPr>
                <w:ilvl w:val="0"/>
                <w:numId w:val="32"/>
              </w:numPr>
              <w:rPr>
                <w:rFonts w:ascii="Arial" w:eastAsia="Arial" w:hAnsi="Arial" w:cs="Arial"/>
                <w:bCs/>
                <w:sz w:val="22"/>
                <w:szCs w:val="22"/>
              </w:rPr>
            </w:pPr>
            <w:r w:rsidRPr="00A765FF">
              <w:rPr>
                <w:rFonts w:ascii="Arial" w:eastAsia="Arial" w:hAnsi="Arial" w:cs="Arial"/>
                <w:bCs/>
                <w:sz w:val="22"/>
                <w:szCs w:val="22"/>
              </w:rPr>
              <w:t>Partner with business transformation teams (change management) to ensure effective business transformation for all initiatives.</w:t>
            </w:r>
            <w:r w:rsidRPr="00A765FF">
              <w:rPr>
                <w:rFonts w:ascii="Arial" w:eastAsia="Arial" w:hAnsi="Arial" w:cs="Arial"/>
                <w:bCs/>
                <w:sz w:val="22"/>
                <w:szCs w:val="22"/>
              </w:rPr>
              <w:br/>
            </w:r>
          </w:p>
          <w:p w14:paraId="594FFE35" w14:textId="6B8FD29E" w:rsidR="0094479D" w:rsidRPr="00A765FF" w:rsidRDefault="0094479D" w:rsidP="0022159E">
            <w:pPr>
              <w:numPr>
                <w:ilvl w:val="0"/>
                <w:numId w:val="32"/>
              </w:numPr>
              <w:rPr>
                <w:rFonts w:ascii="Arial" w:eastAsia="Arial" w:hAnsi="Arial" w:cs="Arial"/>
                <w:bCs/>
                <w:sz w:val="22"/>
                <w:szCs w:val="22"/>
              </w:rPr>
            </w:pPr>
            <w:r w:rsidRPr="00A765FF">
              <w:rPr>
                <w:rFonts w:ascii="Arial" w:eastAsia="Arial" w:hAnsi="Arial" w:cs="Arial"/>
                <w:bCs/>
                <w:sz w:val="22"/>
                <w:szCs w:val="22"/>
              </w:rPr>
              <w:t>Partner with the project/program</w:t>
            </w:r>
            <w:r w:rsidR="00086A99" w:rsidRPr="00A765FF">
              <w:rPr>
                <w:rFonts w:ascii="Arial" w:eastAsia="Arial" w:hAnsi="Arial" w:cs="Arial"/>
                <w:bCs/>
                <w:sz w:val="22"/>
                <w:szCs w:val="22"/>
              </w:rPr>
              <w:t>me</w:t>
            </w:r>
            <w:r w:rsidRPr="00A765FF">
              <w:rPr>
                <w:rFonts w:ascii="Arial" w:eastAsia="Arial" w:hAnsi="Arial" w:cs="Arial"/>
                <w:bCs/>
                <w:sz w:val="22"/>
                <w:szCs w:val="22"/>
              </w:rPr>
              <w:t>/portfolio management organization (PMO) to ensure a healthy and well-managed initiative portfolio.</w:t>
            </w:r>
          </w:p>
          <w:p w14:paraId="6CD81DAE" w14:textId="77777777" w:rsidR="0094479D" w:rsidRPr="00A765FF" w:rsidRDefault="0094479D" w:rsidP="0094479D">
            <w:pPr>
              <w:rPr>
                <w:rFonts w:ascii="Arial" w:eastAsia="Arial" w:hAnsi="Arial" w:cs="Arial"/>
                <w:bCs/>
                <w:sz w:val="22"/>
                <w:szCs w:val="22"/>
              </w:rPr>
            </w:pPr>
          </w:p>
          <w:p w14:paraId="39F781AA" w14:textId="77777777" w:rsidR="0094479D" w:rsidRPr="00A765FF" w:rsidRDefault="0094479D" w:rsidP="0022159E">
            <w:pPr>
              <w:numPr>
                <w:ilvl w:val="0"/>
                <w:numId w:val="32"/>
              </w:numPr>
              <w:rPr>
                <w:rFonts w:ascii="Arial" w:eastAsia="Arial" w:hAnsi="Arial" w:cs="Arial"/>
                <w:bCs/>
                <w:sz w:val="22"/>
                <w:szCs w:val="22"/>
              </w:rPr>
            </w:pPr>
            <w:r w:rsidRPr="00A765FF">
              <w:rPr>
                <w:rFonts w:ascii="Arial" w:eastAsia="Arial" w:hAnsi="Arial" w:cs="Arial"/>
                <w:bCs/>
                <w:sz w:val="22"/>
                <w:szCs w:val="22"/>
              </w:rPr>
              <w:t>Partner with business leadership to plan new joint initiatives, evaluate proposals, and determine how they fit into business capability roadmaps and priorities.</w:t>
            </w:r>
            <w:r w:rsidRPr="00A765FF">
              <w:rPr>
                <w:rFonts w:ascii="Arial" w:eastAsia="Arial" w:hAnsi="Arial" w:cs="Arial"/>
                <w:bCs/>
                <w:sz w:val="22"/>
                <w:szCs w:val="22"/>
              </w:rPr>
              <w:br/>
            </w:r>
          </w:p>
          <w:p w14:paraId="31D5BEF5" w14:textId="773BE067" w:rsidR="00654742" w:rsidRPr="00A765FF" w:rsidRDefault="0094479D" w:rsidP="0022159E">
            <w:pPr>
              <w:pStyle w:val="ListParagraph"/>
              <w:numPr>
                <w:ilvl w:val="0"/>
                <w:numId w:val="32"/>
              </w:numPr>
              <w:jc w:val="both"/>
              <w:rPr>
                <w:rFonts w:ascii="Arial" w:hAnsi="Arial" w:cs="Arial"/>
                <w:bCs/>
                <w:sz w:val="22"/>
                <w:szCs w:val="22"/>
              </w:rPr>
            </w:pPr>
            <w:r w:rsidRPr="00A765FF">
              <w:rPr>
                <w:rFonts w:ascii="Arial" w:eastAsia="Arial" w:hAnsi="Arial" w:cs="Arial"/>
                <w:bCs/>
                <w:sz w:val="22"/>
                <w:szCs w:val="22"/>
              </w:rPr>
              <w:t>Ensure business value realization and optimization, from value plans through consultancy, business case development, financial awareness, managing expectations, and identifying opportunities to add value.</w:t>
            </w:r>
            <w:r w:rsidRPr="00A765FF">
              <w:rPr>
                <w:bCs/>
              </w:rPr>
              <w:br/>
            </w:r>
          </w:p>
          <w:p w14:paraId="05C38D4D" w14:textId="148FCCC4" w:rsidR="34F1CA30" w:rsidRPr="00A765FF" w:rsidRDefault="34F1CA30" w:rsidP="0022159E">
            <w:pPr>
              <w:pStyle w:val="ListParagraph"/>
              <w:numPr>
                <w:ilvl w:val="0"/>
                <w:numId w:val="32"/>
              </w:numPr>
              <w:jc w:val="both"/>
              <w:rPr>
                <w:bCs/>
                <w:sz w:val="22"/>
                <w:szCs w:val="22"/>
              </w:rPr>
            </w:pPr>
            <w:r w:rsidRPr="00A765FF">
              <w:rPr>
                <w:rFonts w:ascii="Arial" w:eastAsia="Arial" w:hAnsi="Arial" w:cs="Arial"/>
                <w:bCs/>
                <w:sz w:val="22"/>
                <w:szCs w:val="22"/>
              </w:rPr>
              <w:t>To lead</w:t>
            </w:r>
            <w:r w:rsidR="50AFEE21" w:rsidRPr="00A765FF">
              <w:rPr>
                <w:rFonts w:ascii="Arial" w:eastAsia="Arial" w:hAnsi="Arial" w:cs="Arial"/>
                <w:bCs/>
                <w:sz w:val="22"/>
                <w:szCs w:val="22"/>
              </w:rPr>
              <w:t xml:space="preserve"> and manage</w:t>
            </w:r>
            <w:r w:rsidRPr="00A765FF">
              <w:rPr>
                <w:rFonts w:ascii="Arial" w:eastAsia="Arial" w:hAnsi="Arial" w:cs="Arial"/>
                <w:bCs/>
                <w:sz w:val="22"/>
                <w:szCs w:val="22"/>
              </w:rPr>
              <w:t xml:space="preserve"> procurement activity</w:t>
            </w:r>
            <w:r w:rsidR="3575FC52" w:rsidRPr="00A765FF">
              <w:rPr>
                <w:rFonts w:ascii="Arial" w:eastAsia="Arial" w:hAnsi="Arial" w:cs="Arial"/>
                <w:bCs/>
                <w:sz w:val="22"/>
                <w:szCs w:val="22"/>
              </w:rPr>
              <w:t xml:space="preserve"> on behalf of ICT</w:t>
            </w:r>
            <w:r w:rsidR="773EF84A" w:rsidRPr="00A765FF">
              <w:rPr>
                <w:rFonts w:ascii="Arial" w:eastAsia="Arial" w:hAnsi="Arial" w:cs="Arial"/>
                <w:bCs/>
                <w:sz w:val="22"/>
                <w:szCs w:val="22"/>
              </w:rPr>
              <w:t>.</w:t>
            </w:r>
          </w:p>
          <w:p w14:paraId="6BAF3C3D" w14:textId="7A8EAA8F" w:rsidR="00766160" w:rsidRPr="00A765FF" w:rsidRDefault="00766160" w:rsidP="00766160">
            <w:pPr>
              <w:jc w:val="both"/>
              <w:rPr>
                <w:bCs/>
                <w:strike/>
              </w:rPr>
            </w:pPr>
          </w:p>
          <w:p w14:paraId="6AC15AE6" w14:textId="5D100C45" w:rsidR="00200FEB" w:rsidRPr="00A765FF" w:rsidRDefault="00200FEB"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 xml:space="preserve">To establish and maintain sound working relationships with all other ICT services and Directorate  Teams and Third Party Suppliers to promote corporate ICT Services and ensure that they comply with ICT standards, </w:t>
            </w:r>
            <w:r w:rsidR="00D81574" w:rsidRPr="00A765FF">
              <w:rPr>
                <w:rFonts w:ascii="Arial" w:hAnsi="Arial" w:cs="Arial"/>
                <w:bCs/>
                <w:sz w:val="22"/>
                <w:szCs w:val="22"/>
              </w:rPr>
              <w:t>policies</w:t>
            </w:r>
            <w:r w:rsidRPr="00A765FF">
              <w:rPr>
                <w:rFonts w:ascii="Arial" w:hAnsi="Arial" w:cs="Arial"/>
                <w:bCs/>
                <w:sz w:val="22"/>
                <w:szCs w:val="22"/>
              </w:rPr>
              <w:t xml:space="preserve"> and procedures.</w:t>
            </w:r>
          </w:p>
          <w:p w14:paraId="16C929AF" w14:textId="77777777" w:rsidR="00200FEB" w:rsidRPr="00F901E5" w:rsidRDefault="00200FEB" w:rsidP="00200FEB">
            <w:pPr>
              <w:pStyle w:val="ListParagraph"/>
              <w:jc w:val="both"/>
              <w:rPr>
                <w:rFonts w:ascii="Arial" w:hAnsi="Arial" w:cs="Arial"/>
                <w:bCs/>
                <w:sz w:val="22"/>
                <w:szCs w:val="22"/>
              </w:rPr>
            </w:pPr>
          </w:p>
          <w:p w14:paraId="3E50E947" w14:textId="77777777" w:rsidR="00200FEB" w:rsidRPr="00A765FF" w:rsidRDefault="00200FEB"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lastRenderedPageBreak/>
              <w:t xml:space="preserve">To be responsible for and manage the working relationships with external customers of the Council in the provision of ICT Services. </w:t>
            </w:r>
          </w:p>
          <w:p w14:paraId="4112264E" w14:textId="77777777" w:rsidR="00200FEB" w:rsidRPr="00A765FF" w:rsidRDefault="00200FEB" w:rsidP="00200FEB">
            <w:pPr>
              <w:pStyle w:val="ListParagraph"/>
              <w:rPr>
                <w:rFonts w:ascii="Arial" w:hAnsi="Arial" w:cs="Arial"/>
                <w:bCs/>
                <w:sz w:val="22"/>
                <w:szCs w:val="22"/>
              </w:rPr>
            </w:pPr>
          </w:p>
          <w:p w14:paraId="70544C2F" w14:textId="77777777" w:rsidR="00200FEB" w:rsidRPr="00A765FF" w:rsidRDefault="00200FEB"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To ensure that Directorate ICT expenditure is necessary, delivers value for money and is in line with Corporate ICT strategy.</w:t>
            </w:r>
          </w:p>
          <w:p w14:paraId="6CFB9CB6" w14:textId="77777777" w:rsidR="00200FEB" w:rsidRPr="00A765FF" w:rsidRDefault="00200FEB" w:rsidP="00200FEB">
            <w:pPr>
              <w:pStyle w:val="ListParagraph"/>
              <w:rPr>
                <w:rFonts w:ascii="Arial" w:hAnsi="Arial" w:cs="Arial"/>
                <w:bCs/>
                <w:sz w:val="22"/>
                <w:szCs w:val="22"/>
              </w:rPr>
            </w:pPr>
          </w:p>
          <w:p w14:paraId="0BB7D2DA" w14:textId="77777777" w:rsidR="00200FEB" w:rsidRPr="00A765FF" w:rsidRDefault="00200FEB"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To analyse ICT management information, anticipate issues and propose remedies and improvements, and work proactively with directorate senior management teams on implementation of ICT improvements</w:t>
            </w:r>
          </w:p>
          <w:p w14:paraId="2620BBDB" w14:textId="77777777" w:rsidR="00200FEB" w:rsidRPr="00A765FF" w:rsidRDefault="00200FEB" w:rsidP="00200FEB">
            <w:pPr>
              <w:pStyle w:val="ListParagraph"/>
              <w:jc w:val="both"/>
              <w:rPr>
                <w:rFonts w:ascii="Arial" w:hAnsi="Arial" w:cs="Arial"/>
                <w:bCs/>
                <w:sz w:val="22"/>
                <w:szCs w:val="22"/>
              </w:rPr>
            </w:pPr>
          </w:p>
          <w:p w14:paraId="50D37F0C" w14:textId="19769685" w:rsidR="00200FEB" w:rsidRPr="00A765FF" w:rsidRDefault="00200FEB" w:rsidP="0022159E">
            <w:pPr>
              <w:pStyle w:val="ListParagraph"/>
              <w:numPr>
                <w:ilvl w:val="0"/>
                <w:numId w:val="32"/>
              </w:numPr>
              <w:overflowPunct w:val="0"/>
              <w:autoSpaceDE w:val="0"/>
              <w:autoSpaceDN w:val="0"/>
              <w:adjustRightInd w:val="0"/>
              <w:jc w:val="both"/>
              <w:rPr>
                <w:rFonts w:ascii="Arial" w:hAnsi="Arial" w:cs="Arial"/>
                <w:bCs/>
                <w:sz w:val="22"/>
                <w:szCs w:val="22"/>
              </w:rPr>
            </w:pPr>
            <w:r w:rsidRPr="00A765FF">
              <w:rPr>
                <w:rFonts w:ascii="Arial" w:hAnsi="Arial" w:cs="Arial"/>
                <w:bCs/>
                <w:sz w:val="22"/>
                <w:szCs w:val="22"/>
              </w:rPr>
              <w:t>Responsible for the provision of guidance to Senior Managers on the risks and issues arising from complex ICT services and impact on Directorate services.</w:t>
            </w:r>
          </w:p>
          <w:p w14:paraId="44356FDD" w14:textId="77777777" w:rsidR="00012046" w:rsidRPr="00A765FF" w:rsidRDefault="00012046" w:rsidP="00012046">
            <w:pPr>
              <w:pStyle w:val="ListParagraph"/>
              <w:rPr>
                <w:rFonts w:ascii="Arial" w:hAnsi="Arial" w:cs="Arial"/>
                <w:bCs/>
              </w:rPr>
            </w:pPr>
          </w:p>
          <w:p w14:paraId="5ED26A1A" w14:textId="70B70946" w:rsidR="00012046" w:rsidRPr="00A765FF" w:rsidRDefault="00012046"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 xml:space="preserve">To lead, develop, </w:t>
            </w:r>
            <w:r w:rsidR="00D81574" w:rsidRPr="00A765FF">
              <w:rPr>
                <w:rFonts w:ascii="Arial" w:hAnsi="Arial" w:cs="Arial"/>
                <w:bCs/>
                <w:sz w:val="22"/>
                <w:szCs w:val="22"/>
              </w:rPr>
              <w:t xml:space="preserve">implement </w:t>
            </w:r>
            <w:r w:rsidRPr="00A765FF">
              <w:rPr>
                <w:rFonts w:ascii="Arial" w:hAnsi="Arial" w:cs="Arial"/>
                <w:bCs/>
                <w:sz w:val="22"/>
                <w:szCs w:val="22"/>
              </w:rPr>
              <w:t>and evaluate a range of ICT projects within ICT and across directorate, organisational and geographical boundaries in order to continuously improve the ICT service offer to customers.</w:t>
            </w:r>
          </w:p>
          <w:p w14:paraId="493D5178" w14:textId="77777777" w:rsidR="00012046" w:rsidRPr="00A765FF" w:rsidRDefault="00012046" w:rsidP="00012046">
            <w:pPr>
              <w:overflowPunct w:val="0"/>
              <w:autoSpaceDE w:val="0"/>
              <w:autoSpaceDN w:val="0"/>
              <w:adjustRightInd w:val="0"/>
              <w:jc w:val="both"/>
              <w:textAlignment w:val="baseline"/>
              <w:rPr>
                <w:rFonts w:ascii="Arial" w:hAnsi="Arial" w:cs="Arial"/>
                <w:bCs/>
                <w:sz w:val="22"/>
                <w:szCs w:val="22"/>
              </w:rPr>
            </w:pPr>
          </w:p>
          <w:p w14:paraId="506B4342" w14:textId="77777777" w:rsidR="00012046" w:rsidRPr="00A765FF" w:rsidRDefault="00012046" w:rsidP="0022159E">
            <w:pPr>
              <w:pStyle w:val="ListParagraph"/>
              <w:numPr>
                <w:ilvl w:val="0"/>
                <w:numId w:val="32"/>
              </w:numPr>
              <w:overflowPunct w:val="0"/>
              <w:autoSpaceDE w:val="0"/>
              <w:autoSpaceDN w:val="0"/>
              <w:adjustRightInd w:val="0"/>
              <w:textAlignment w:val="baseline"/>
              <w:rPr>
                <w:rFonts w:ascii="Arial" w:hAnsi="Arial" w:cs="Arial"/>
                <w:bCs/>
                <w:sz w:val="22"/>
                <w:szCs w:val="22"/>
              </w:rPr>
            </w:pPr>
            <w:r w:rsidRPr="00A765FF">
              <w:rPr>
                <w:rFonts w:ascii="Arial" w:hAnsi="Arial" w:cs="Arial"/>
                <w:bCs/>
                <w:sz w:val="22"/>
                <w:szCs w:val="22"/>
              </w:rPr>
              <w:t>To initiate and lead on formal and informal meetings with customers to review Service Levels and defuse any areas of concern and to promote the further use of the ICT Service. .</w:t>
            </w:r>
            <w:r w:rsidRPr="00A765FF">
              <w:rPr>
                <w:rFonts w:ascii="Arial" w:hAnsi="Arial" w:cs="Arial"/>
                <w:bCs/>
                <w:sz w:val="22"/>
                <w:szCs w:val="22"/>
              </w:rPr>
              <w:br/>
            </w:r>
          </w:p>
          <w:p w14:paraId="3E000C93" w14:textId="546507C7" w:rsidR="00012046" w:rsidRPr="00A765FF" w:rsidRDefault="00012046" w:rsidP="0022159E">
            <w:pPr>
              <w:numPr>
                <w:ilvl w:val="0"/>
                <w:numId w:val="32"/>
              </w:numPr>
              <w:overflowPunct w:val="0"/>
              <w:autoSpaceDE w:val="0"/>
              <w:autoSpaceDN w:val="0"/>
              <w:adjustRightInd w:val="0"/>
              <w:textAlignment w:val="baseline"/>
              <w:rPr>
                <w:rFonts w:ascii="Arial" w:hAnsi="Arial" w:cs="Arial"/>
                <w:bCs/>
                <w:sz w:val="22"/>
                <w:szCs w:val="22"/>
              </w:rPr>
            </w:pPr>
            <w:r w:rsidRPr="00A765FF">
              <w:rPr>
                <w:rFonts w:ascii="Arial" w:hAnsi="Arial" w:cs="Arial"/>
                <w:bCs/>
                <w:sz w:val="22"/>
                <w:szCs w:val="22"/>
              </w:rPr>
              <w:t>Identify customer ICT training needs and liaising with the relevant Manager in Service or HR to meet these needs.</w:t>
            </w:r>
            <w:r w:rsidR="00763EF1" w:rsidRPr="00A765FF">
              <w:rPr>
                <w:rFonts w:ascii="Arial" w:hAnsi="Arial" w:cs="Arial"/>
                <w:bCs/>
                <w:sz w:val="22"/>
                <w:szCs w:val="22"/>
              </w:rPr>
              <w:t xml:space="preserve">  Including support to the Chief Exec on induction of </w:t>
            </w:r>
            <w:r w:rsidR="00C8110F" w:rsidRPr="00A765FF">
              <w:rPr>
                <w:rFonts w:ascii="Arial" w:hAnsi="Arial" w:cs="Arial"/>
                <w:bCs/>
                <w:sz w:val="22"/>
                <w:szCs w:val="22"/>
              </w:rPr>
              <w:t>new elected members and new employee induction programmes.</w:t>
            </w:r>
            <w:r w:rsidRPr="00A765FF">
              <w:rPr>
                <w:rFonts w:ascii="Arial" w:hAnsi="Arial" w:cs="Arial"/>
                <w:bCs/>
                <w:sz w:val="22"/>
                <w:szCs w:val="22"/>
              </w:rPr>
              <w:br/>
            </w:r>
          </w:p>
          <w:p w14:paraId="56E5E3A5" w14:textId="77777777" w:rsidR="001B6C78" w:rsidRPr="00A765FF" w:rsidRDefault="00012046"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Initiate reviews of any unsatisfied requirements of the customer for documentation or publications, which the ICT Service is required to provide and rectifying the problem.</w:t>
            </w:r>
          </w:p>
          <w:p w14:paraId="22EF35D3" w14:textId="4C5B0862" w:rsidR="00012046" w:rsidRPr="00A765FF" w:rsidRDefault="00012046" w:rsidP="001B6C78">
            <w:pPr>
              <w:overflowPunct w:val="0"/>
              <w:autoSpaceDE w:val="0"/>
              <w:autoSpaceDN w:val="0"/>
              <w:adjustRightInd w:val="0"/>
              <w:ind w:left="720"/>
              <w:jc w:val="both"/>
              <w:textAlignment w:val="baseline"/>
              <w:rPr>
                <w:rFonts w:ascii="Arial" w:hAnsi="Arial" w:cs="Arial"/>
                <w:bCs/>
                <w:sz w:val="22"/>
                <w:szCs w:val="22"/>
              </w:rPr>
            </w:pPr>
          </w:p>
          <w:p w14:paraId="4DF0B1FF" w14:textId="77777777" w:rsidR="00012046" w:rsidRPr="00A765FF" w:rsidRDefault="00012046" w:rsidP="0022159E">
            <w:pPr>
              <w:numPr>
                <w:ilvl w:val="0"/>
                <w:numId w:val="32"/>
              </w:numPr>
              <w:overflowPunct w:val="0"/>
              <w:autoSpaceDE w:val="0"/>
              <w:autoSpaceDN w:val="0"/>
              <w:adjustRightInd w:val="0"/>
              <w:textAlignment w:val="baseline"/>
              <w:rPr>
                <w:rFonts w:ascii="Arial" w:hAnsi="Arial" w:cs="Arial"/>
                <w:bCs/>
                <w:sz w:val="22"/>
                <w:szCs w:val="22"/>
              </w:rPr>
            </w:pPr>
            <w:r w:rsidRPr="00A765FF">
              <w:rPr>
                <w:rFonts w:ascii="Arial" w:hAnsi="Arial" w:cs="Arial"/>
                <w:bCs/>
                <w:sz w:val="22"/>
                <w:szCs w:val="22"/>
              </w:rPr>
              <w:t>To lead and manage ICT directorate short and long term projects from inception to delivery, working within deadlines and under pressure.</w:t>
            </w:r>
            <w:r w:rsidRPr="00A765FF">
              <w:rPr>
                <w:rFonts w:ascii="Arial" w:hAnsi="Arial" w:cs="Arial"/>
                <w:bCs/>
                <w:sz w:val="22"/>
                <w:szCs w:val="22"/>
              </w:rPr>
              <w:br/>
            </w:r>
          </w:p>
          <w:p w14:paraId="47414B2E" w14:textId="38EBC614" w:rsidR="0022159E" w:rsidRPr="00A765FF" w:rsidRDefault="0022159E" w:rsidP="0022159E">
            <w:pPr>
              <w:numPr>
                <w:ilvl w:val="0"/>
                <w:numId w:val="32"/>
              </w:numPr>
              <w:overflowPunct w:val="0"/>
              <w:autoSpaceDE w:val="0"/>
              <w:autoSpaceDN w:val="0"/>
              <w:adjustRightInd w:val="0"/>
              <w:jc w:val="both"/>
              <w:textAlignment w:val="baseline"/>
              <w:rPr>
                <w:rFonts w:ascii="Arial" w:hAnsi="Arial" w:cs="Arial"/>
                <w:bCs/>
                <w:sz w:val="22"/>
                <w:szCs w:val="22"/>
              </w:rPr>
            </w:pPr>
            <w:r w:rsidRPr="00A765FF">
              <w:rPr>
                <w:rFonts w:ascii="Arial" w:hAnsi="Arial" w:cs="Arial"/>
                <w:bCs/>
                <w:sz w:val="22"/>
                <w:szCs w:val="22"/>
              </w:rPr>
              <w:t xml:space="preserve">To produce high level reports for a range of audience including CMT, elected members, cabinet and external and internal stakeholders.  </w:t>
            </w:r>
          </w:p>
          <w:p w14:paraId="207ED759" w14:textId="77777777" w:rsidR="00F5695A" w:rsidRPr="00F901E5" w:rsidRDefault="00F5695A" w:rsidP="002111D2">
            <w:pPr>
              <w:overflowPunct w:val="0"/>
              <w:autoSpaceDE w:val="0"/>
              <w:autoSpaceDN w:val="0"/>
              <w:adjustRightInd w:val="0"/>
              <w:ind w:left="720"/>
              <w:contextualSpacing/>
              <w:textAlignment w:val="baseline"/>
              <w:rPr>
                <w:rFonts w:ascii="Arial" w:hAnsi="Arial"/>
                <w:bCs/>
                <w:sz w:val="24"/>
              </w:rPr>
            </w:pPr>
          </w:p>
        </w:tc>
      </w:tr>
      <w:tr w:rsidR="00F5695A" w:rsidRPr="00F5695A" w14:paraId="5591CBF1" w14:textId="77777777" w:rsidTr="656668E9">
        <w:tc>
          <w:tcPr>
            <w:tcW w:w="10773" w:type="dxa"/>
            <w:gridSpan w:val="4"/>
          </w:tcPr>
          <w:p w14:paraId="65F4E094" w14:textId="77777777" w:rsidR="00F5695A" w:rsidRPr="00F5695A" w:rsidRDefault="00F5695A" w:rsidP="00F5695A">
            <w:pPr>
              <w:overflowPunct w:val="0"/>
              <w:autoSpaceDE w:val="0"/>
              <w:autoSpaceDN w:val="0"/>
              <w:adjustRightInd w:val="0"/>
              <w:textAlignment w:val="baseline"/>
              <w:rPr>
                <w:rFonts w:ascii="Arial" w:hAnsi="Arial"/>
                <w:sz w:val="24"/>
              </w:rPr>
            </w:pPr>
          </w:p>
          <w:p w14:paraId="7E5888A5" w14:textId="77777777" w:rsidR="00F5695A" w:rsidRPr="00F5695A" w:rsidRDefault="00F5695A" w:rsidP="00F5695A">
            <w:pPr>
              <w:overflowPunct w:val="0"/>
              <w:autoSpaceDE w:val="0"/>
              <w:autoSpaceDN w:val="0"/>
              <w:adjustRightInd w:val="0"/>
              <w:textAlignment w:val="baseline"/>
              <w:rPr>
                <w:rFonts w:ascii="Arial" w:hAnsi="Arial"/>
                <w:i/>
              </w:rPr>
            </w:pPr>
            <w:r w:rsidRPr="00F5695A">
              <w:rPr>
                <w:rFonts w:ascii="Arial" w:hAnsi="Arial"/>
                <w:b/>
                <w:sz w:val="24"/>
              </w:rPr>
              <w:t xml:space="preserve">3. Role specific duties and accountabilities: </w:t>
            </w:r>
          </w:p>
          <w:p w14:paraId="257F1DF3" w14:textId="77777777" w:rsidR="00F5695A" w:rsidRPr="00F5695A" w:rsidRDefault="00F5695A" w:rsidP="00F5695A">
            <w:pPr>
              <w:overflowPunct w:val="0"/>
              <w:autoSpaceDE w:val="0"/>
              <w:autoSpaceDN w:val="0"/>
              <w:adjustRightInd w:val="0"/>
              <w:textAlignment w:val="baseline"/>
              <w:rPr>
                <w:rFonts w:ascii="Arial" w:hAnsi="Arial"/>
                <w:sz w:val="24"/>
              </w:rPr>
            </w:pPr>
          </w:p>
          <w:p w14:paraId="18ACBE6F" w14:textId="77777777"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r w:rsidRPr="656668E9">
              <w:rPr>
                <w:rFonts w:ascii="Arial" w:hAnsi="Arial"/>
                <w:b/>
                <w:i/>
                <w:color w:val="000000" w:themeColor="text1"/>
                <w:sz w:val="24"/>
                <w:szCs w:val="24"/>
              </w:rPr>
              <w:t>Horizon Scanning</w:t>
            </w:r>
          </w:p>
          <w:p w14:paraId="1B7BF709" w14:textId="62DCB742" w:rsidR="656668E9" w:rsidRDefault="656668E9" w:rsidP="656668E9">
            <w:pPr>
              <w:rPr>
                <w:rFonts w:ascii="Arial" w:hAnsi="Arial"/>
                <w:b/>
                <w:bCs/>
                <w:i/>
                <w:iCs/>
                <w:color w:val="000000" w:themeColor="text1"/>
                <w:sz w:val="24"/>
                <w:szCs w:val="24"/>
              </w:rPr>
            </w:pPr>
          </w:p>
          <w:p w14:paraId="000C8C11" w14:textId="77777777" w:rsidR="00F7590F" w:rsidRPr="00A765FF" w:rsidRDefault="00F7590F" w:rsidP="00A765FF">
            <w:pPr>
              <w:pStyle w:val="ListParagraph"/>
              <w:numPr>
                <w:ilvl w:val="0"/>
                <w:numId w:val="42"/>
              </w:numPr>
              <w:rPr>
                <w:sz w:val="22"/>
                <w:szCs w:val="22"/>
              </w:rPr>
            </w:pPr>
            <w:r w:rsidRPr="00A765FF">
              <w:rPr>
                <w:rFonts w:ascii="Arial" w:eastAsia="Arial" w:hAnsi="Arial" w:cs="Arial"/>
                <w:sz w:val="22"/>
                <w:szCs w:val="22"/>
              </w:rPr>
              <w:t>Identifying and creating solutions to solve issues and risks within functional area –escalating these to the Head of ICT and recommending solutions where required</w:t>
            </w:r>
          </w:p>
          <w:p w14:paraId="7C660745" w14:textId="77777777" w:rsidR="00F7590F" w:rsidRPr="00A765FF" w:rsidRDefault="00F7590F" w:rsidP="00A765FF">
            <w:pPr>
              <w:rPr>
                <w:rFonts w:ascii="Arial" w:eastAsia="Arial" w:hAnsi="Arial" w:cs="Arial"/>
                <w:sz w:val="22"/>
                <w:szCs w:val="22"/>
              </w:rPr>
            </w:pPr>
          </w:p>
          <w:p w14:paraId="7131CA84" w14:textId="269143BE" w:rsidR="00F7590F" w:rsidRPr="00A765FF" w:rsidRDefault="00F7590F" w:rsidP="00A765FF">
            <w:pPr>
              <w:pStyle w:val="ListParagraph"/>
              <w:numPr>
                <w:ilvl w:val="0"/>
                <w:numId w:val="42"/>
              </w:numPr>
              <w:rPr>
                <w:sz w:val="22"/>
                <w:szCs w:val="22"/>
              </w:rPr>
            </w:pPr>
            <w:r w:rsidRPr="00A765FF">
              <w:rPr>
                <w:rFonts w:ascii="Arial" w:eastAsia="Arial" w:hAnsi="Arial" w:cs="Arial"/>
                <w:sz w:val="22"/>
                <w:szCs w:val="22"/>
              </w:rPr>
              <w:t xml:space="preserve">Managing and maintaining the Business Partnering function within </w:t>
            </w:r>
            <w:r w:rsidR="00A064CB" w:rsidRPr="00A765FF">
              <w:rPr>
                <w:rFonts w:ascii="Arial" w:eastAsia="Arial" w:hAnsi="Arial" w:cs="Arial"/>
                <w:sz w:val="22"/>
                <w:szCs w:val="22"/>
              </w:rPr>
              <w:t xml:space="preserve">their specific Directorates and in collaboration with </w:t>
            </w:r>
            <w:r w:rsidR="00481A95" w:rsidRPr="00A765FF">
              <w:rPr>
                <w:rFonts w:ascii="Arial" w:eastAsia="Arial" w:hAnsi="Arial" w:cs="Arial"/>
                <w:sz w:val="22"/>
                <w:szCs w:val="22"/>
              </w:rPr>
              <w:t>the other ICT Business Partners</w:t>
            </w:r>
            <w:r w:rsidRPr="00A765FF">
              <w:rPr>
                <w:rFonts w:ascii="Arial" w:eastAsia="Arial" w:hAnsi="Arial" w:cs="Arial"/>
                <w:sz w:val="22"/>
                <w:szCs w:val="22"/>
              </w:rPr>
              <w:t>, as well as business performance monitoring and implementing new business solutions when necessary</w:t>
            </w:r>
          </w:p>
          <w:p w14:paraId="1D35083B" w14:textId="77777777" w:rsidR="00A74F9E" w:rsidRPr="00A765FF" w:rsidRDefault="00A74F9E" w:rsidP="00A765FF">
            <w:pPr>
              <w:pStyle w:val="ListParagraph"/>
              <w:rPr>
                <w:sz w:val="22"/>
                <w:szCs w:val="22"/>
              </w:rPr>
            </w:pPr>
          </w:p>
          <w:p w14:paraId="2DE09EB3" w14:textId="03221827" w:rsidR="00A74F9E" w:rsidRPr="00A765FF" w:rsidRDefault="00A74F9E" w:rsidP="00A765FF">
            <w:pPr>
              <w:pStyle w:val="ListParagraph"/>
              <w:numPr>
                <w:ilvl w:val="0"/>
                <w:numId w:val="42"/>
              </w:numPr>
              <w:rPr>
                <w:rFonts w:ascii="Arial" w:hAnsi="Arial" w:cs="Arial"/>
                <w:sz w:val="22"/>
                <w:szCs w:val="22"/>
              </w:rPr>
            </w:pPr>
            <w:r w:rsidRPr="00A765FF">
              <w:rPr>
                <w:rFonts w:ascii="Arial" w:hAnsi="Arial" w:cs="Arial"/>
                <w:sz w:val="22"/>
                <w:szCs w:val="22"/>
              </w:rPr>
              <w:t>Explore op</w:t>
            </w:r>
            <w:r w:rsidR="003A1511" w:rsidRPr="00A765FF">
              <w:rPr>
                <w:rFonts w:ascii="Arial" w:hAnsi="Arial" w:cs="Arial"/>
                <w:sz w:val="22"/>
                <w:szCs w:val="22"/>
              </w:rPr>
              <w:t>portunities for ICT to develop incomes streams</w:t>
            </w:r>
            <w:r w:rsidR="0025573B" w:rsidRPr="00A765FF">
              <w:rPr>
                <w:rFonts w:ascii="Arial" w:hAnsi="Arial" w:cs="Arial"/>
                <w:sz w:val="22"/>
                <w:szCs w:val="22"/>
              </w:rPr>
              <w:t xml:space="preserve"> in regional and national public sector forums.</w:t>
            </w:r>
          </w:p>
          <w:p w14:paraId="614F2C27" w14:textId="77777777" w:rsidR="00B93F8C" w:rsidRPr="00B93F8C" w:rsidRDefault="00B93F8C" w:rsidP="00F5695A">
            <w:pPr>
              <w:overflowPunct w:val="0"/>
              <w:autoSpaceDE w:val="0"/>
              <w:autoSpaceDN w:val="0"/>
              <w:adjustRightInd w:val="0"/>
              <w:textAlignment w:val="baseline"/>
              <w:rPr>
                <w:rFonts w:ascii="Arial" w:hAnsi="Arial"/>
                <w:bCs/>
                <w:iCs/>
                <w:color w:val="000000"/>
              </w:rPr>
            </w:pPr>
          </w:p>
          <w:p w14:paraId="3610A81E" w14:textId="1EF96973"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r w:rsidRPr="00F5695A">
              <w:rPr>
                <w:rFonts w:ascii="Arial" w:hAnsi="Arial"/>
                <w:b/>
                <w:i/>
                <w:color w:val="000000"/>
                <w:sz w:val="24"/>
                <w:szCs w:val="24"/>
              </w:rPr>
              <w:t>Leading People</w:t>
            </w:r>
          </w:p>
          <w:p w14:paraId="380E51E7" w14:textId="77777777" w:rsidR="00F5695A" w:rsidRPr="00F5695A" w:rsidRDefault="00F5695A" w:rsidP="00F5695A">
            <w:pPr>
              <w:overflowPunct w:val="0"/>
              <w:autoSpaceDE w:val="0"/>
              <w:autoSpaceDN w:val="0"/>
              <w:adjustRightInd w:val="0"/>
              <w:textAlignment w:val="baseline"/>
              <w:rPr>
                <w:rFonts w:ascii="Arial" w:hAnsi="Arial"/>
                <w:color w:val="000000"/>
              </w:rPr>
            </w:pPr>
          </w:p>
          <w:p w14:paraId="6EF22120" w14:textId="77777777" w:rsidR="00B93F8C" w:rsidRPr="00A765FF" w:rsidRDefault="00B93F8C" w:rsidP="00A765FF">
            <w:pPr>
              <w:pStyle w:val="ListParagraph"/>
              <w:numPr>
                <w:ilvl w:val="0"/>
                <w:numId w:val="44"/>
              </w:numPr>
              <w:rPr>
                <w:sz w:val="22"/>
                <w:szCs w:val="22"/>
              </w:rPr>
            </w:pPr>
            <w:r w:rsidRPr="00A765FF">
              <w:rPr>
                <w:rFonts w:ascii="Arial" w:eastAsia="Arial" w:hAnsi="Arial" w:cs="Arial"/>
                <w:sz w:val="22"/>
                <w:szCs w:val="22"/>
              </w:rPr>
              <w:t xml:space="preserve">Working closely and in partnership with colleagues across the Business Partnering function and the Senior Leadership Team </w:t>
            </w:r>
          </w:p>
          <w:p w14:paraId="59EDC574" w14:textId="77777777" w:rsidR="00B93F8C" w:rsidRPr="00A765FF" w:rsidRDefault="00B93F8C" w:rsidP="00A765FF">
            <w:pPr>
              <w:rPr>
                <w:rFonts w:ascii="Arial" w:eastAsia="Arial" w:hAnsi="Arial" w:cs="Arial"/>
                <w:sz w:val="22"/>
                <w:szCs w:val="22"/>
              </w:rPr>
            </w:pPr>
          </w:p>
          <w:p w14:paraId="11BCE4A9" w14:textId="532ABC78" w:rsidR="00B93F8C" w:rsidRPr="00A765FF" w:rsidRDefault="00B93F8C" w:rsidP="00A765FF">
            <w:pPr>
              <w:pStyle w:val="ListParagraph"/>
              <w:numPr>
                <w:ilvl w:val="0"/>
                <w:numId w:val="44"/>
              </w:numPr>
              <w:rPr>
                <w:sz w:val="22"/>
                <w:szCs w:val="22"/>
              </w:rPr>
            </w:pPr>
            <w:r w:rsidRPr="00A765FF">
              <w:rPr>
                <w:rFonts w:ascii="Arial" w:eastAsia="Arial" w:hAnsi="Arial" w:cs="Arial"/>
                <w:sz w:val="22"/>
                <w:szCs w:val="22"/>
              </w:rPr>
              <w:lastRenderedPageBreak/>
              <w:t xml:space="preserve">Serve as a single point of contact for </w:t>
            </w:r>
            <w:r w:rsidR="007E047E" w:rsidRPr="00A765FF">
              <w:rPr>
                <w:rFonts w:ascii="Arial" w:eastAsia="Arial" w:hAnsi="Arial" w:cs="Arial"/>
                <w:sz w:val="22"/>
                <w:szCs w:val="22"/>
              </w:rPr>
              <w:t>specific</w:t>
            </w:r>
            <w:r w:rsidRPr="00A765FF">
              <w:rPr>
                <w:rFonts w:ascii="Arial" w:eastAsia="Arial" w:hAnsi="Arial" w:cs="Arial"/>
                <w:sz w:val="22"/>
                <w:szCs w:val="22"/>
              </w:rPr>
              <w:t xml:space="preserve"> </w:t>
            </w:r>
            <w:r w:rsidR="005D3655" w:rsidRPr="00A765FF">
              <w:rPr>
                <w:rFonts w:ascii="Arial" w:eastAsia="Arial" w:hAnsi="Arial" w:cs="Arial"/>
                <w:sz w:val="22"/>
                <w:szCs w:val="22"/>
              </w:rPr>
              <w:t xml:space="preserve">assigned </w:t>
            </w:r>
            <w:r w:rsidRPr="00A765FF">
              <w:rPr>
                <w:rFonts w:ascii="Arial" w:eastAsia="Arial" w:hAnsi="Arial" w:cs="Arial"/>
                <w:sz w:val="22"/>
                <w:szCs w:val="22"/>
              </w:rPr>
              <w:t xml:space="preserve">Business </w:t>
            </w:r>
            <w:r w:rsidR="005D3655" w:rsidRPr="00A765FF">
              <w:rPr>
                <w:rFonts w:ascii="Arial" w:eastAsia="Arial" w:hAnsi="Arial" w:cs="Arial"/>
                <w:sz w:val="22"/>
                <w:szCs w:val="22"/>
              </w:rPr>
              <w:t xml:space="preserve">areas on </w:t>
            </w:r>
            <w:r w:rsidRPr="00A765FF">
              <w:rPr>
                <w:rFonts w:ascii="Arial" w:eastAsia="Arial" w:hAnsi="Arial" w:cs="Arial"/>
                <w:sz w:val="22"/>
                <w:szCs w:val="22"/>
              </w:rPr>
              <w:t>Partnering-related questions and issues</w:t>
            </w:r>
            <w:r w:rsidR="008A0942" w:rsidRPr="00A765FF">
              <w:rPr>
                <w:rFonts w:ascii="Arial" w:eastAsia="Arial" w:hAnsi="Arial" w:cs="Arial"/>
                <w:sz w:val="22"/>
                <w:szCs w:val="22"/>
              </w:rPr>
              <w:t>.</w:t>
            </w:r>
            <w:r w:rsidRPr="00A765FF">
              <w:rPr>
                <w:rFonts w:ascii="Arial" w:eastAsia="Arial" w:hAnsi="Arial" w:cs="Arial"/>
                <w:sz w:val="22"/>
                <w:szCs w:val="22"/>
              </w:rPr>
              <w:br/>
            </w:r>
          </w:p>
          <w:p w14:paraId="5EE793B2" w14:textId="77777777" w:rsidR="00A765FF" w:rsidRPr="00A765FF" w:rsidRDefault="00B93F8C" w:rsidP="00386C83">
            <w:pPr>
              <w:numPr>
                <w:ilvl w:val="0"/>
                <w:numId w:val="25"/>
              </w:numPr>
              <w:rPr>
                <w:color w:val="000000"/>
                <w:sz w:val="22"/>
                <w:szCs w:val="22"/>
              </w:rPr>
            </w:pPr>
            <w:r w:rsidRPr="00A765FF">
              <w:rPr>
                <w:rFonts w:ascii="Arial" w:eastAsia="Arial" w:hAnsi="Arial" w:cs="Arial"/>
                <w:sz w:val="22"/>
                <w:szCs w:val="22"/>
              </w:rPr>
              <w:t xml:space="preserve">Possess an ability to influence the organization and </w:t>
            </w:r>
            <w:r w:rsidR="000960AE" w:rsidRPr="00A765FF">
              <w:rPr>
                <w:rFonts w:ascii="Arial" w:eastAsia="Arial" w:hAnsi="Arial" w:cs="Arial"/>
                <w:sz w:val="22"/>
                <w:szCs w:val="22"/>
              </w:rPr>
              <w:t xml:space="preserve">other ICT Business </w:t>
            </w:r>
            <w:r w:rsidRPr="00A765FF">
              <w:rPr>
                <w:rFonts w:ascii="Arial" w:eastAsia="Arial" w:hAnsi="Arial" w:cs="Arial"/>
                <w:sz w:val="22"/>
                <w:szCs w:val="22"/>
              </w:rPr>
              <w:t>partners, and to push back where necessary</w:t>
            </w:r>
            <w:r w:rsidR="008A0942" w:rsidRPr="00A765FF">
              <w:rPr>
                <w:rFonts w:ascii="Arial" w:eastAsia="Arial" w:hAnsi="Arial" w:cs="Arial"/>
                <w:sz w:val="22"/>
                <w:szCs w:val="22"/>
              </w:rPr>
              <w:t>.</w:t>
            </w:r>
          </w:p>
          <w:p w14:paraId="2951519C" w14:textId="751A0AB9" w:rsidR="00386C83" w:rsidRPr="00A765FF" w:rsidRDefault="00386C83" w:rsidP="00A765FF">
            <w:pPr>
              <w:ind w:left="720"/>
              <w:rPr>
                <w:color w:val="000000"/>
              </w:rPr>
            </w:pPr>
          </w:p>
          <w:p w14:paraId="7FF86C1E" w14:textId="77777777"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r w:rsidRPr="00F5695A">
              <w:rPr>
                <w:rFonts w:ascii="Arial" w:hAnsi="Arial"/>
                <w:b/>
                <w:i/>
                <w:color w:val="000000"/>
                <w:sz w:val="24"/>
                <w:szCs w:val="24"/>
              </w:rPr>
              <w:t>Managing Resources</w:t>
            </w:r>
          </w:p>
          <w:p w14:paraId="7858B122" w14:textId="77777777"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p>
          <w:p w14:paraId="1F308111" w14:textId="51934568" w:rsidR="00126341" w:rsidRPr="00A765FF" w:rsidRDefault="00126341" w:rsidP="00A765FF">
            <w:pPr>
              <w:numPr>
                <w:ilvl w:val="0"/>
                <w:numId w:val="41"/>
              </w:numPr>
              <w:rPr>
                <w:sz w:val="22"/>
                <w:szCs w:val="22"/>
              </w:rPr>
            </w:pPr>
            <w:r w:rsidRPr="00A765FF">
              <w:rPr>
                <w:rFonts w:ascii="Arial" w:eastAsia="Arial" w:hAnsi="Arial" w:cs="Arial"/>
                <w:sz w:val="22"/>
                <w:szCs w:val="22"/>
              </w:rPr>
              <w:t>Prioritising and allocating resources by focusing on the balance of business objectives and business workflow, business requirements and processes identified by the product areas, their teams and managers</w:t>
            </w:r>
            <w:r w:rsidR="00A765FF" w:rsidRPr="00A765FF">
              <w:rPr>
                <w:rFonts w:ascii="Arial" w:eastAsia="Arial" w:hAnsi="Arial" w:cs="Arial"/>
                <w:sz w:val="22"/>
                <w:szCs w:val="22"/>
              </w:rPr>
              <w:t>.</w:t>
            </w:r>
            <w:r w:rsidRPr="00A765FF">
              <w:rPr>
                <w:rFonts w:ascii="Arial" w:eastAsia="Arial" w:hAnsi="Arial" w:cs="Arial"/>
                <w:sz w:val="22"/>
                <w:szCs w:val="22"/>
              </w:rPr>
              <w:br/>
            </w:r>
          </w:p>
          <w:p w14:paraId="22D43754" w14:textId="75F6D9E7" w:rsidR="00126341" w:rsidRPr="00A765FF" w:rsidRDefault="00126341" w:rsidP="00A765FF">
            <w:pPr>
              <w:numPr>
                <w:ilvl w:val="0"/>
                <w:numId w:val="41"/>
              </w:numPr>
              <w:rPr>
                <w:sz w:val="22"/>
                <w:szCs w:val="22"/>
              </w:rPr>
            </w:pPr>
            <w:r w:rsidRPr="00A765FF">
              <w:rPr>
                <w:rFonts w:ascii="Arial" w:eastAsia="Arial" w:hAnsi="Arial" w:cs="Arial"/>
                <w:sz w:val="22"/>
                <w:szCs w:val="22"/>
              </w:rPr>
              <w:t>Project manage the build-out/delivery, which includes regular follow-up to make sure tasks are implemented per the agreed schedule and work with the team if issues are identified to get them resolved</w:t>
            </w:r>
            <w:r w:rsidR="00A765FF" w:rsidRPr="00A765FF">
              <w:rPr>
                <w:rFonts w:ascii="Arial" w:eastAsia="Arial" w:hAnsi="Arial" w:cs="Arial"/>
                <w:sz w:val="22"/>
                <w:szCs w:val="22"/>
              </w:rPr>
              <w:t>.</w:t>
            </w:r>
            <w:r w:rsidR="002920E3" w:rsidRPr="00A765FF">
              <w:rPr>
                <w:rFonts w:ascii="Arial" w:eastAsia="Arial" w:hAnsi="Arial" w:cs="Arial"/>
                <w:sz w:val="22"/>
                <w:szCs w:val="22"/>
              </w:rPr>
              <w:br/>
            </w:r>
          </w:p>
          <w:p w14:paraId="2699E7A1" w14:textId="77777777" w:rsidR="002920E3" w:rsidRPr="00A765FF" w:rsidRDefault="002920E3" w:rsidP="00A765FF">
            <w:pPr>
              <w:numPr>
                <w:ilvl w:val="0"/>
                <w:numId w:val="41"/>
              </w:numPr>
              <w:overflowPunct w:val="0"/>
              <w:autoSpaceDE w:val="0"/>
              <w:autoSpaceDN w:val="0"/>
              <w:adjustRightInd w:val="0"/>
              <w:textAlignment w:val="baseline"/>
              <w:rPr>
                <w:rFonts w:ascii="Arial" w:hAnsi="Arial" w:cs="Arial"/>
                <w:sz w:val="22"/>
                <w:szCs w:val="22"/>
              </w:rPr>
            </w:pPr>
            <w:r w:rsidRPr="00A765FF">
              <w:rPr>
                <w:rFonts w:ascii="Arial" w:hAnsi="Arial" w:cs="Arial"/>
                <w:sz w:val="22"/>
                <w:szCs w:val="22"/>
              </w:rPr>
              <w:t xml:space="preserve">To negotiate the financial resources required to support ICT projects. </w:t>
            </w:r>
          </w:p>
          <w:p w14:paraId="7957D690" w14:textId="77777777" w:rsidR="002920E3" w:rsidRPr="00A765FF" w:rsidRDefault="002920E3" w:rsidP="002920E3">
            <w:pPr>
              <w:overflowPunct w:val="0"/>
              <w:autoSpaceDE w:val="0"/>
              <w:autoSpaceDN w:val="0"/>
              <w:adjustRightInd w:val="0"/>
              <w:ind w:left="360"/>
              <w:textAlignment w:val="baseline"/>
              <w:rPr>
                <w:rFonts w:ascii="Arial" w:hAnsi="Arial" w:cs="Arial"/>
                <w:sz w:val="22"/>
                <w:szCs w:val="22"/>
              </w:rPr>
            </w:pPr>
          </w:p>
          <w:p w14:paraId="39CF52AA" w14:textId="77777777" w:rsidR="002920E3" w:rsidRPr="00A765FF" w:rsidRDefault="002920E3" w:rsidP="00A765FF">
            <w:pPr>
              <w:numPr>
                <w:ilvl w:val="0"/>
                <w:numId w:val="41"/>
              </w:numPr>
              <w:overflowPunct w:val="0"/>
              <w:autoSpaceDE w:val="0"/>
              <w:autoSpaceDN w:val="0"/>
              <w:adjustRightInd w:val="0"/>
              <w:textAlignment w:val="baseline"/>
              <w:rPr>
                <w:rFonts w:ascii="Arial" w:hAnsi="Arial" w:cs="Arial"/>
                <w:sz w:val="22"/>
                <w:szCs w:val="22"/>
              </w:rPr>
            </w:pPr>
            <w:r w:rsidRPr="00A765FF">
              <w:rPr>
                <w:rFonts w:ascii="Arial" w:hAnsi="Arial" w:cs="Arial"/>
                <w:sz w:val="22"/>
                <w:szCs w:val="22"/>
              </w:rPr>
              <w:t>To actively seek income generation opportunities in so far as these are compatible with agreed and corporate objectives to ensure the sustainability of locally delivered ICT services across the Council.</w:t>
            </w:r>
            <w:r w:rsidRPr="00A765FF">
              <w:rPr>
                <w:rFonts w:ascii="Arial" w:hAnsi="Arial" w:cs="Arial"/>
                <w:sz w:val="22"/>
                <w:szCs w:val="22"/>
              </w:rPr>
              <w:br/>
            </w:r>
          </w:p>
          <w:p w14:paraId="5904C22C" w14:textId="5EE8E707" w:rsidR="002920E3" w:rsidRPr="00A765FF" w:rsidRDefault="002920E3" w:rsidP="00A765FF">
            <w:pPr>
              <w:numPr>
                <w:ilvl w:val="0"/>
                <w:numId w:val="41"/>
              </w:numPr>
              <w:rPr>
                <w:sz w:val="22"/>
                <w:szCs w:val="22"/>
              </w:rPr>
            </w:pPr>
            <w:r w:rsidRPr="00A765FF">
              <w:rPr>
                <w:rFonts w:ascii="Arial" w:hAnsi="Arial" w:cs="Arial"/>
                <w:sz w:val="22"/>
                <w:szCs w:val="22"/>
              </w:rPr>
              <w:t>To comply with Walsall Council financial procedures, standing orders and to work within the</w:t>
            </w:r>
            <w:r w:rsidR="005B6968" w:rsidRPr="00A765FF">
              <w:rPr>
                <w:rFonts w:ascii="Arial" w:hAnsi="Arial" w:cs="Arial"/>
                <w:sz w:val="22"/>
                <w:szCs w:val="22"/>
              </w:rPr>
              <w:t xml:space="preserve"> boundaries of the Constitution.</w:t>
            </w:r>
          </w:p>
          <w:p w14:paraId="425B564D" w14:textId="49EFC170" w:rsidR="00126341" w:rsidRPr="00A765FF" w:rsidRDefault="00126341" w:rsidP="00126341">
            <w:pPr>
              <w:rPr>
                <w:rFonts w:ascii="Arial" w:eastAsia="Arial" w:hAnsi="Arial" w:cs="Arial"/>
                <w:sz w:val="22"/>
                <w:szCs w:val="22"/>
              </w:rPr>
            </w:pPr>
          </w:p>
          <w:p w14:paraId="2850B1A3" w14:textId="77777777" w:rsidR="00971B05" w:rsidRPr="00A765FF" w:rsidRDefault="00971B05" w:rsidP="00A765FF">
            <w:pPr>
              <w:numPr>
                <w:ilvl w:val="0"/>
                <w:numId w:val="41"/>
              </w:numPr>
              <w:overflowPunct w:val="0"/>
              <w:autoSpaceDE w:val="0"/>
              <w:autoSpaceDN w:val="0"/>
              <w:adjustRightInd w:val="0"/>
              <w:textAlignment w:val="baseline"/>
              <w:rPr>
                <w:rFonts w:ascii="Arial" w:hAnsi="Arial" w:cs="Arial"/>
                <w:sz w:val="22"/>
                <w:szCs w:val="22"/>
              </w:rPr>
            </w:pPr>
            <w:r w:rsidRPr="00A765FF">
              <w:rPr>
                <w:rFonts w:ascii="Arial" w:hAnsi="Arial" w:cs="Arial"/>
                <w:sz w:val="22"/>
                <w:szCs w:val="22"/>
              </w:rPr>
              <w:t>To review, develop and implement management information systems for planning, commissioning and monitoring the activities for which post-holder has responsibility.</w:t>
            </w:r>
          </w:p>
          <w:p w14:paraId="3ABB8212" w14:textId="77777777" w:rsidR="00971B05" w:rsidRPr="00A765FF" w:rsidRDefault="00971B05" w:rsidP="00971B05">
            <w:pPr>
              <w:overflowPunct w:val="0"/>
              <w:autoSpaceDE w:val="0"/>
              <w:autoSpaceDN w:val="0"/>
              <w:adjustRightInd w:val="0"/>
              <w:ind w:left="360"/>
              <w:textAlignment w:val="baseline"/>
              <w:rPr>
                <w:rFonts w:ascii="Arial" w:hAnsi="Arial" w:cs="Arial"/>
                <w:sz w:val="22"/>
                <w:szCs w:val="22"/>
              </w:rPr>
            </w:pPr>
          </w:p>
          <w:p w14:paraId="4679CDCC" w14:textId="4BA11992" w:rsidR="00971B05" w:rsidRPr="00A765FF" w:rsidRDefault="00971B05" w:rsidP="00A765FF">
            <w:pPr>
              <w:pStyle w:val="ListParagraph"/>
              <w:numPr>
                <w:ilvl w:val="0"/>
                <w:numId w:val="41"/>
              </w:numPr>
              <w:overflowPunct w:val="0"/>
              <w:autoSpaceDE w:val="0"/>
              <w:autoSpaceDN w:val="0"/>
              <w:adjustRightInd w:val="0"/>
              <w:textAlignment w:val="baseline"/>
              <w:rPr>
                <w:rFonts w:ascii="Arial" w:hAnsi="Arial" w:cs="Arial"/>
                <w:sz w:val="22"/>
                <w:szCs w:val="22"/>
              </w:rPr>
            </w:pPr>
            <w:r w:rsidRPr="00A765FF">
              <w:rPr>
                <w:rFonts w:ascii="Arial" w:hAnsi="Arial" w:cs="Arial"/>
                <w:sz w:val="22"/>
                <w:szCs w:val="22"/>
              </w:rPr>
              <w:t xml:space="preserve">To utilise and demonstrate best practice in a range of complex ICT based reporting systems and tools in order to deliver an efficient and </w:t>
            </w:r>
            <w:r w:rsidR="00A765FF" w:rsidRPr="00A765FF">
              <w:rPr>
                <w:rFonts w:ascii="Arial" w:hAnsi="Arial" w:cs="Arial"/>
                <w:sz w:val="22"/>
                <w:szCs w:val="22"/>
              </w:rPr>
              <w:t>cost-effective</w:t>
            </w:r>
            <w:r w:rsidRPr="00A765FF">
              <w:rPr>
                <w:rFonts w:ascii="Arial" w:hAnsi="Arial" w:cs="Arial"/>
                <w:sz w:val="22"/>
                <w:szCs w:val="22"/>
              </w:rPr>
              <w:t xml:space="preserve"> service.</w:t>
            </w:r>
            <w:r w:rsidRPr="00A765FF">
              <w:rPr>
                <w:rFonts w:ascii="Arial" w:hAnsi="Arial" w:cs="Arial"/>
                <w:sz w:val="22"/>
                <w:szCs w:val="22"/>
              </w:rPr>
              <w:br/>
            </w:r>
          </w:p>
          <w:p w14:paraId="49D8DC1B" w14:textId="63C8CD78" w:rsidR="00971B05" w:rsidRPr="00A765FF" w:rsidRDefault="00971B05" w:rsidP="00A765FF">
            <w:pPr>
              <w:numPr>
                <w:ilvl w:val="0"/>
                <w:numId w:val="41"/>
              </w:numPr>
              <w:overflowPunct w:val="0"/>
              <w:autoSpaceDE w:val="0"/>
              <w:autoSpaceDN w:val="0"/>
              <w:adjustRightInd w:val="0"/>
              <w:textAlignment w:val="baseline"/>
              <w:rPr>
                <w:rFonts w:ascii="Arial" w:hAnsi="Arial" w:cs="Arial"/>
                <w:sz w:val="22"/>
                <w:szCs w:val="22"/>
              </w:rPr>
            </w:pPr>
            <w:r w:rsidRPr="00A765FF">
              <w:rPr>
                <w:rFonts w:ascii="Arial" w:hAnsi="Arial" w:cs="Arial"/>
                <w:sz w:val="22"/>
                <w:szCs w:val="22"/>
              </w:rPr>
              <w:t xml:space="preserve">To establish and maintain effective communication systems within Directorate and with partner agencies, complying with local information sharing protocols within the </w:t>
            </w:r>
            <w:r w:rsidR="008A0942" w:rsidRPr="00A765FF">
              <w:rPr>
                <w:rFonts w:ascii="Arial" w:hAnsi="Arial" w:cs="Arial"/>
                <w:sz w:val="22"/>
                <w:szCs w:val="22"/>
              </w:rPr>
              <w:t xml:space="preserve">Information Governance </w:t>
            </w:r>
            <w:r w:rsidR="00DC53EC" w:rsidRPr="00A765FF">
              <w:rPr>
                <w:rFonts w:ascii="Arial" w:hAnsi="Arial" w:cs="Arial"/>
                <w:sz w:val="22"/>
                <w:szCs w:val="22"/>
              </w:rPr>
              <w:t xml:space="preserve">requirements including </w:t>
            </w:r>
            <w:r w:rsidRPr="00A765FF">
              <w:rPr>
                <w:rFonts w:ascii="Arial" w:hAnsi="Arial" w:cs="Arial"/>
                <w:sz w:val="22"/>
                <w:szCs w:val="22"/>
              </w:rPr>
              <w:t>Data Protection Act and any other statutory instruments.</w:t>
            </w:r>
          </w:p>
          <w:p w14:paraId="0DDCC826" w14:textId="77777777" w:rsidR="00126341" w:rsidRPr="00126341" w:rsidRDefault="00126341" w:rsidP="00126341">
            <w:pPr>
              <w:rPr>
                <w:rFonts w:ascii="Arial" w:eastAsia="Arial" w:hAnsi="Arial" w:cs="Arial"/>
                <w:color w:val="000000"/>
              </w:rPr>
            </w:pPr>
          </w:p>
          <w:p w14:paraId="1847EA5A" w14:textId="77777777"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r w:rsidRPr="00F5695A">
              <w:rPr>
                <w:rFonts w:ascii="Arial" w:hAnsi="Arial"/>
                <w:b/>
                <w:i/>
                <w:color w:val="000000"/>
                <w:sz w:val="24"/>
                <w:szCs w:val="24"/>
              </w:rPr>
              <w:t>Managing Performance</w:t>
            </w:r>
          </w:p>
          <w:p w14:paraId="19F646B4" w14:textId="77777777"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p>
          <w:p w14:paraId="1FAC83AD" w14:textId="7326A181" w:rsidR="00596E2C" w:rsidRPr="00A765FF" w:rsidRDefault="00596E2C" w:rsidP="00A765FF">
            <w:pPr>
              <w:pStyle w:val="ListParagraph"/>
              <w:numPr>
                <w:ilvl w:val="0"/>
                <w:numId w:val="39"/>
              </w:numPr>
              <w:rPr>
                <w:b/>
                <w:sz w:val="22"/>
                <w:szCs w:val="22"/>
              </w:rPr>
            </w:pPr>
            <w:r w:rsidRPr="00A765FF">
              <w:rPr>
                <w:rFonts w:ascii="Arial" w:eastAsia="Arial" w:hAnsi="Arial" w:cs="Arial"/>
                <w:sz w:val="22"/>
                <w:szCs w:val="22"/>
              </w:rPr>
              <w:t xml:space="preserve">Evaluating the ICT department as a component of the </w:t>
            </w:r>
            <w:r w:rsidR="00DC53EC" w:rsidRPr="00A765FF">
              <w:rPr>
                <w:rFonts w:ascii="Arial" w:eastAsia="Arial" w:hAnsi="Arial" w:cs="Arial"/>
                <w:sz w:val="22"/>
                <w:szCs w:val="22"/>
              </w:rPr>
              <w:t>organisation</w:t>
            </w:r>
            <w:r w:rsidRPr="00A765FF">
              <w:rPr>
                <w:rFonts w:ascii="Arial" w:eastAsia="Arial" w:hAnsi="Arial" w:cs="Arial"/>
                <w:sz w:val="22"/>
                <w:szCs w:val="22"/>
              </w:rPr>
              <w:t xml:space="preserve"> as a whole and then developing strategies within the Business Partnering function which will help the ICT department better align itself with the </w:t>
            </w:r>
            <w:r w:rsidR="00DC53EC" w:rsidRPr="00A765FF">
              <w:rPr>
                <w:rFonts w:ascii="Arial" w:eastAsia="Arial" w:hAnsi="Arial" w:cs="Arial"/>
                <w:sz w:val="22"/>
                <w:szCs w:val="22"/>
              </w:rPr>
              <w:t>organisation</w:t>
            </w:r>
            <w:r w:rsidRPr="00A765FF">
              <w:rPr>
                <w:rFonts w:ascii="Arial" w:eastAsia="Arial" w:hAnsi="Arial" w:cs="Arial"/>
                <w:sz w:val="22"/>
                <w:szCs w:val="22"/>
              </w:rPr>
              <w:t>’s overall financial and corporate strategy</w:t>
            </w:r>
            <w:r w:rsidR="00A765FF" w:rsidRPr="00A765FF">
              <w:rPr>
                <w:rFonts w:ascii="Arial" w:eastAsia="Arial" w:hAnsi="Arial" w:cs="Arial"/>
                <w:sz w:val="22"/>
                <w:szCs w:val="22"/>
              </w:rPr>
              <w:t>.</w:t>
            </w:r>
          </w:p>
          <w:p w14:paraId="38443EBE" w14:textId="77777777" w:rsidR="00596E2C" w:rsidRPr="00A765FF" w:rsidRDefault="00596E2C" w:rsidP="00A765FF">
            <w:pPr>
              <w:rPr>
                <w:rFonts w:ascii="Arial" w:eastAsia="Arial" w:hAnsi="Arial" w:cs="Arial"/>
                <w:sz w:val="22"/>
                <w:szCs w:val="22"/>
              </w:rPr>
            </w:pPr>
          </w:p>
          <w:p w14:paraId="2D27D006" w14:textId="1A1258C0" w:rsidR="00596E2C" w:rsidRPr="00A765FF" w:rsidRDefault="00596E2C" w:rsidP="00A765FF">
            <w:pPr>
              <w:pStyle w:val="ListParagraph"/>
              <w:numPr>
                <w:ilvl w:val="0"/>
                <w:numId w:val="39"/>
              </w:numPr>
              <w:rPr>
                <w:sz w:val="22"/>
                <w:szCs w:val="22"/>
              </w:rPr>
            </w:pPr>
            <w:r w:rsidRPr="00A765FF">
              <w:rPr>
                <w:rFonts w:ascii="Arial" w:eastAsia="Arial" w:hAnsi="Arial" w:cs="Arial"/>
                <w:sz w:val="22"/>
                <w:szCs w:val="22"/>
              </w:rPr>
              <w:t xml:space="preserve">Reviewing the work done by the Business </w:t>
            </w:r>
            <w:r w:rsidR="004F16EC" w:rsidRPr="00A765FF">
              <w:rPr>
                <w:rFonts w:ascii="Arial" w:eastAsia="Arial" w:hAnsi="Arial" w:cs="Arial"/>
                <w:sz w:val="22"/>
                <w:szCs w:val="22"/>
              </w:rPr>
              <w:t>Analysts</w:t>
            </w:r>
            <w:r w:rsidRPr="00A765FF">
              <w:rPr>
                <w:rFonts w:ascii="Arial" w:eastAsia="Arial" w:hAnsi="Arial" w:cs="Arial"/>
                <w:sz w:val="22"/>
                <w:szCs w:val="22"/>
              </w:rPr>
              <w:t xml:space="preserve"> and ensuring that it is up to standard in line with the Council’s policies and processes</w:t>
            </w:r>
            <w:r w:rsidR="00A765FF" w:rsidRPr="00A765FF">
              <w:rPr>
                <w:rFonts w:ascii="Arial" w:eastAsia="Arial" w:hAnsi="Arial" w:cs="Arial"/>
                <w:sz w:val="22"/>
                <w:szCs w:val="22"/>
              </w:rPr>
              <w:t>.</w:t>
            </w:r>
          </w:p>
          <w:p w14:paraId="6B643737" w14:textId="3EC80C0B" w:rsidR="00596E2C" w:rsidRPr="00A765FF" w:rsidRDefault="00596E2C" w:rsidP="00A765FF">
            <w:pPr>
              <w:rPr>
                <w:rFonts w:ascii="Arial" w:eastAsia="Arial" w:hAnsi="Arial" w:cs="Arial"/>
                <w:sz w:val="22"/>
                <w:szCs w:val="22"/>
              </w:rPr>
            </w:pPr>
          </w:p>
          <w:p w14:paraId="32382C50" w14:textId="780501E5" w:rsidR="00D47F6C" w:rsidRPr="00A765FF" w:rsidRDefault="00D47F6C" w:rsidP="00A765FF">
            <w:pPr>
              <w:pStyle w:val="ListParagraph"/>
              <w:numPr>
                <w:ilvl w:val="0"/>
                <w:numId w:val="39"/>
              </w:numPr>
              <w:overflowPunct w:val="0"/>
              <w:autoSpaceDE w:val="0"/>
              <w:autoSpaceDN w:val="0"/>
              <w:adjustRightInd w:val="0"/>
              <w:textAlignment w:val="baseline"/>
              <w:rPr>
                <w:rFonts w:ascii="Arial" w:hAnsi="Arial" w:cs="Arial"/>
                <w:sz w:val="22"/>
                <w:szCs w:val="22"/>
              </w:rPr>
            </w:pPr>
            <w:r w:rsidRPr="00A765FF">
              <w:rPr>
                <w:rFonts w:ascii="Arial" w:hAnsi="Arial" w:cs="Arial"/>
                <w:sz w:val="22"/>
                <w:szCs w:val="22"/>
              </w:rPr>
              <w:t>To ensure that services commissioned</w:t>
            </w:r>
            <w:r w:rsidR="00066AA8" w:rsidRPr="00A765FF">
              <w:rPr>
                <w:rFonts w:ascii="Arial" w:hAnsi="Arial" w:cs="Arial"/>
                <w:sz w:val="22"/>
                <w:szCs w:val="22"/>
              </w:rPr>
              <w:t xml:space="preserve">, </w:t>
            </w:r>
            <w:r w:rsidRPr="00A765FF">
              <w:rPr>
                <w:rFonts w:ascii="Arial" w:hAnsi="Arial" w:cs="Arial"/>
                <w:sz w:val="22"/>
                <w:szCs w:val="22"/>
              </w:rPr>
              <w:t>provide demonstrat</w:t>
            </w:r>
            <w:r w:rsidR="00066AA8" w:rsidRPr="00A765FF">
              <w:rPr>
                <w:rFonts w:ascii="Arial" w:hAnsi="Arial" w:cs="Arial"/>
                <w:sz w:val="22"/>
                <w:szCs w:val="22"/>
              </w:rPr>
              <w:t>able</w:t>
            </w:r>
            <w:r w:rsidRPr="00A765FF">
              <w:rPr>
                <w:rFonts w:ascii="Arial" w:hAnsi="Arial" w:cs="Arial"/>
                <w:sz w:val="22"/>
                <w:szCs w:val="22"/>
              </w:rPr>
              <w:t xml:space="preserve"> value for money and exemplify best practice when using resources.</w:t>
            </w:r>
            <w:r w:rsidRPr="00A765FF">
              <w:rPr>
                <w:rFonts w:ascii="Arial" w:hAnsi="Arial" w:cs="Arial"/>
                <w:sz w:val="22"/>
                <w:szCs w:val="22"/>
              </w:rPr>
              <w:br/>
            </w:r>
          </w:p>
          <w:p w14:paraId="3008CCE9" w14:textId="77777777" w:rsidR="00D47F6C" w:rsidRPr="00A765FF" w:rsidRDefault="00D47F6C" w:rsidP="00A765FF">
            <w:pPr>
              <w:pStyle w:val="ListParagraph"/>
              <w:numPr>
                <w:ilvl w:val="0"/>
                <w:numId w:val="39"/>
              </w:numPr>
              <w:overflowPunct w:val="0"/>
              <w:autoSpaceDE w:val="0"/>
              <w:autoSpaceDN w:val="0"/>
              <w:adjustRightInd w:val="0"/>
              <w:textAlignment w:val="baseline"/>
              <w:rPr>
                <w:rFonts w:ascii="Arial" w:hAnsi="Arial" w:cs="Arial"/>
                <w:sz w:val="22"/>
                <w:szCs w:val="22"/>
              </w:rPr>
            </w:pPr>
            <w:r w:rsidRPr="00A765FF">
              <w:rPr>
                <w:rFonts w:ascii="Arial" w:hAnsi="Arial" w:cs="Arial"/>
                <w:sz w:val="22"/>
                <w:szCs w:val="22"/>
              </w:rPr>
              <w:t>To promote and lead in the development and implementation of new ways of working and modernised service delivery, including the implementation of Smarter Workplaces with a high degree of understanding in baseline models of quality management.</w:t>
            </w:r>
          </w:p>
          <w:p w14:paraId="1B82D911" w14:textId="77777777" w:rsidR="002920E3" w:rsidRDefault="002920E3" w:rsidP="00596E2C">
            <w:pPr>
              <w:rPr>
                <w:rFonts w:ascii="Arial" w:eastAsia="Arial" w:hAnsi="Arial" w:cs="Arial"/>
                <w:color w:val="000000"/>
              </w:rPr>
            </w:pPr>
          </w:p>
          <w:p w14:paraId="74297BB9" w14:textId="77777777" w:rsidR="00F5695A" w:rsidRPr="00F5695A" w:rsidRDefault="00F5695A" w:rsidP="00F5695A">
            <w:pPr>
              <w:overflowPunct w:val="0"/>
              <w:autoSpaceDE w:val="0"/>
              <w:autoSpaceDN w:val="0"/>
              <w:adjustRightInd w:val="0"/>
              <w:textAlignment w:val="baseline"/>
              <w:rPr>
                <w:rFonts w:ascii="Arial" w:hAnsi="Arial"/>
                <w:color w:val="000000"/>
              </w:rPr>
            </w:pPr>
          </w:p>
          <w:p w14:paraId="767C541A" w14:textId="77777777"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r w:rsidRPr="00F5695A">
              <w:rPr>
                <w:rFonts w:ascii="Arial" w:hAnsi="Arial"/>
                <w:b/>
                <w:i/>
                <w:color w:val="000000"/>
                <w:sz w:val="24"/>
                <w:szCs w:val="24"/>
              </w:rPr>
              <w:t>Managing Self</w:t>
            </w:r>
          </w:p>
          <w:p w14:paraId="1AB358DE" w14:textId="77777777" w:rsidR="00F5695A" w:rsidRPr="00F5695A" w:rsidRDefault="00F5695A" w:rsidP="00F5695A">
            <w:pPr>
              <w:overflowPunct w:val="0"/>
              <w:autoSpaceDE w:val="0"/>
              <w:autoSpaceDN w:val="0"/>
              <w:adjustRightInd w:val="0"/>
              <w:textAlignment w:val="baseline"/>
              <w:rPr>
                <w:rFonts w:ascii="Arial" w:hAnsi="Arial"/>
                <w:b/>
                <w:i/>
                <w:color w:val="000000"/>
                <w:sz w:val="24"/>
                <w:szCs w:val="24"/>
              </w:rPr>
            </w:pPr>
          </w:p>
          <w:p w14:paraId="15B807C6" w14:textId="4D02C5ED" w:rsidR="007B3696" w:rsidRPr="00A765FF" w:rsidRDefault="007B3696" w:rsidP="00A765FF">
            <w:pPr>
              <w:pStyle w:val="ListParagraph"/>
              <w:numPr>
                <w:ilvl w:val="0"/>
                <w:numId w:val="40"/>
              </w:numPr>
              <w:rPr>
                <w:sz w:val="22"/>
                <w:szCs w:val="22"/>
              </w:rPr>
            </w:pPr>
            <w:r w:rsidRPr="00A765FF">
              <w:rPr>
                <w:rFonts w:ascii="Arial" w:eastAsia="Arial" w:hAnsi="Arial" w:cs="Arial"/>
                <w:sz w:val="22"/>
                <w:szCs w:val="22"/>
              </w:rPr>
              <w:t>Honing the ability to project manage and people manage, whilst ensuring a timely delivery of services</w:t>
            </w:r>
            <w:r w:rsidR="00A765FF" w:rsidRPr="00A765FF">
              <w:rPr>
                <w:rFonts w:ascii="Arial" w:eastAsia="Arial" w:hAnsi="Arial" w:cs="Arial"/>
                <w:sz w:val="22"/>
                <w:szCs w:val="22"/>
              </w:rPr>
              <w:t>.</w:t>
            </w:r>
          </w:p>
          <w:p w14:paraId="500EE4EF" w14:textId="77777777" w:rsidR="007B3696" w:rsidRPr="00A765FF" w:rsidRDefault="007B3696" w:rsidP="00A765FF">
            <w:pPr>
              <w:rPr>
                <w:rFonts w:ascii="Arial" w:eastAsia="Arial" w:hAnsi="Arial" w:cs="Arial"/>
                <w:sz w:val="28"/>
                <w:szCs w:val="28"/>
              </w:rPr>
            </w:pPr>
          </w:p>
          <w:p w14:paraId="667192E4" w14:textId="77777777" w:rsidR="007B3696" w:rsidRPr="00A765FF" w:rsidRDefault="007B3696" w:rsidP="00A765FF">
            <w:pPr>
              <w:pStyle w:val="ListParagraph"/>
              <w:numPr>
                <w:ilvl w:val="0"/>
                <w:numId w:val="40"/>
              </w:numPr>
              <w:rPr>
                <w:sz w:val="22"/>
                <w:szCs w:val="22"/>
              </w:rPr>
            </w:pPr>
            <w:r w:rsidRPr="00A765FF">
              <w:rPr>
                <w:rFonts w:ascii="Arial" w:eastAsia="Arial" w:hAnsi="Arial" w:cs="Arial"/>
                <w:sz w:val="22"/>
                <w:szCs w:val="22"/>
              </w:rPr>
              <w:t>Status reporting throughout the project with appropriate Stakeholders, including meetings as needed to provide a forum for issue/risk identification and remediation, and to progress decisions needed throughout the engagement</w:t>
            </w:r>
            <w:r w:rsidRPr="00A765FF">
              <w:rPr>
                <w:rFonts w:ascii="Arial" w:eastAsia="Arial" w:hAnsi="Arial" w:cs="Arial"/>
                <w:sz w:val="22"/>
                <w:szCs w:val="22"/>
              </w:rPr>
              <w:br/>
            </w:r>
          </w:p>
          <w:p w14:paraId="2E1D2E83" w14:textId="01E149B5" w:rsidR="007B3696" w:rsidRPr="00A765FF" w:rsidRDefault="007B3696" w:rsidP="00A765FF">
            <w:pPr>
              <w:pStyle w:val="ListParagraph"/>
              <w:numPr>
                <w:ilvl w:val="0"/>
                <w:numId w:val="40"/>
              </w:numPr>
              <w:rPr>
                <w:rFonts w:ascii="Arial" w:eastAsia="Arial" w:hAnsi="Arial" w:cs="Arial"/>
                <w:sz w:val="22"/>
                <w:szCs w:val="22"/>
              </w:rPr>
            </w:pPr>
            <w:r w:rsidRPr="00A765FF">
              <w:rPr>
                <w:rFonts w:ascii="Arial" w:eastAsia="Arial" w:hAnsi="Arial" w:cs="Arial"/>
                <w:sz w:val="22"/>
                <w:szCs w:val="22"/>
              </w:rPr>
              <w:t>Constantly brainstorming for new and innovative ideas to improve the Business Partnering function within the council</w:t>
            </w:r>
            <w:r w:rsidR="00AA60D0" w:rsidRPr="00A765FF">
              <w:rPr>
                <w:rFonts w:ascii="Arial" w:eastAsia="Arial" w:hAnsi="Arial" w:cs="Arial"/>
                <w:sz w:val="22"/>
                <w:szCs w:val="22"/>
              </w:rPr>
              <w:t xml:space="preserve"> in partnership with the other Business Partners</w:t>
            </w:r>
          </w:p>
          <w:p w14:paraId="6AA4F682" w14:textId="77777777" w:rsidR="00F5695A" w:rsidRPr="00F5695A" w:rsidRDefault="00F5695A" w:rsidP="00F5695A">
            <w:pPr>
              <w:overflowPunct w:val="0"/>
              <w:autoSpaceDE w:val="0"/>
              <w:autoSpaceDN w:val="0"/>
              <w:adjustRightInd w:val="0"/>
              <w:textAlignment w:val="baseline"/>
              <w:rPr>
                <w:rFonts w:ascii="Arial" w:hAnsi="Arial"/>
                <w:sz w:val="24"/>
              </w:rPr>
            </w:pPr>
          </w:p>
        </w:tc>
      </w:tr>
      <w:tr w:rsidR="00F5695A" w:rsidRPr="00F5695A" w14:paraId="1977CEF1" w14:textId="77777777" w:rsidTr="656668E9">
        <w:tc>
          <w:tcPr>
            <w:tcW w:w="10773" w:type="dxa"/>
            <w:gridSpan w:val="4"/>
          </w:tcPr>
          <w:p w14:paraId="5549B9E9" w14:textId="77777777" w:rsidR="00F5695A" w:rsidRPr="00F5695A" w:rsidRDefault="00F5695A" w:rsidP="00F5695A">
            <w:pPr>
              <w:overflowPunct w:val="0"/>
              <w:autoSpaceDE w:val="0"/>
              <w:autoSpaceDN w:val="0"/>
              <w:adjustRightInd w:val="0"/>
              <w:textAlignment w:val="baseline"/>
              <w:rPr>
                <w:rFonts w:ascii="Arial" w:hAnsi="Arial"/>
                <w:sz w:val="24"/>
              </w:rPr>
            </w:pPr>
          </w:p>
          <w:p w14:paraId="086E05ED" w14:textId="77777777" w:rsidR="00F5695A" w:rsidRPr="00F5695A" w:rsidRDefault="00F5695A" w:rsidP="00F5695A">
            <w:pPr>
              <w:overflowPunct w:val="0"/>
              <w:autoSpaceDE w:val="0"/>
              <w:autoSpaceDN w:val="0"/>
              <w:adjustRightInd w:val="0"/>
              <w:textAlignment w:val="baseline"/>
              <w:rPr>
                <w:rFonts w:ascii="Arial" w:hAnsi="Arial"/>
                <w:sz w:val="24"/>
              </w:rPr>
            </w:pPr>
            <w:r w:rsidRPr="00F5695A">
              <w:rPr>
                <w:rFonts w:ascii="Arial" w:hAnsi="Arial"/>
                <w:b/>
                <w:sz w:val="24"/>
              </w:rPr>
              <w:t>4. Key Stakeholders</w:t>
            </w:r>
            <w:r>
              <w:rPr>
                <w:rFonts w:ascii="Arial" w:hAnsi="Arial"/>
                <w:b/>
                <w:sz w:val="24"/>
              </w:rPr>
              <w:t xml:space="preserve"> and reporting lines</w:t>
            </w:r>
          </w:p>
          <w:p w14:paraId="7FE6063F" w14:textId="77777777" w:rsidR="00F5695A" w:rsidRPr="00F5695A" w:rsidRDefault="00F5695A" w:rsidP="00F5695A">
            <w:pPr>
              <w:overflowPunct w:val="0"/>
              <w:autoSpaceDE w:val="0"/>
              <w:autoSpaceDN w:val="0"/>
              <w:adjustRightInd w:val="0"/>
              <w:textAlignment w:val="baseline"/>
              <w:rPr>
                <w:rFonts w:ascii="Arial" w:hAnsi="Arial"/>
                <w:sz w:val="24"/>
              </w:rPr>
            </w:pPr>
          </w:p>
          <w:p w14:paraId="3B5F3E9E" w14:textId="17A26B2F" w:rsidR="0056689C" w:rsidRPr="00A765FF" w:rsidRDefault="0056689C" w:rsidP="0056689C">
            <w:pPr>
              <w:numPr>
                <w:ilvl w:val="0"/>
                <w:numId w:val="11"/>
              </w:numPr>
              <w:overflowPunct w:val="0"/>
              <w:autoSpaceDE w:val="0"/>
              <w:autoSpaceDN w:val="0"/>
              <w:adjustRightInd w:val="0"/>
              <w:contextualSpacing/>
              <w:textAlignment w:val="baseline"/>
              <w:rPr>
                <w:rFonts w:ascii="Arial" w:hAnsi="Arial"/>
                <w:sz w:val="22"/>
                <w:szCs w:val="22"/>
              </w:rPr>
            </w:pPr>
            <w:r w:rsidRPr="00A765FF">
              <w:rPr>
                <w:rFonts w:ascii="Arial" w:hAnsi="Arial"/>
                <w:b/>
                <w:sz w:val="22"/>
                <w:szCs w:val="22"/>
              </w:rPr>
              <w:t xml:space="preserve">Stakeholders: </w:t>
            </w:r>
            <w:r w:rsidRPr="00A765FF">
              <w:rPr>
                <w:rFonts w:ascii="Arial" w:hAnsi="Arial"/>
                <w:sz w:val="22"/>
                <w:szCs w:val="22"/>
              </w:rPr>
              <w:t>Customers within the Council, Elected Members, Citizens using Digital Platforms, Senior Leadership Team</w:t>
            </w:r>
            <w:r w:rsidR="001922AE" w:rsidRPr="00A765FF">
              <w:rPr>
                <w:rFonts w:ascii="Arial" w:hAnsi="Arial"/>
                <w:sz w:val="22"/>
                <w:szCs w:val="22"/>
              </w:rPr>
              <w:t xml:space="preserve"> and ICT Senior </w:t>
            </w:r>
            <w:r w:rsidR="000D6194" w:rsidRPr="00A765FF">
              <w:rPr>
                <w:rFonts w:ascii="Arial" w:hAnsi="Arial"/>
                <w:sz w:val="22"/>
                <w:szCs w:val="22"/>
              </w:rPr>
              <w:t>Management Team</w:t>
            </w:r>
          </w:p>
          <w:p w14:paraId="4FF20AC4" w14:textId="77777777" w:rsidR="0056689C" w:rsidRPr="00A765FF" w:rsidRDefault="0056689C" w:rsidP="0056689C">
            <w:pPr>
              <w:overflowPunct w:val="0"/>
              <w:autoSpaceDE w:val="0"/>
              <w:autoSpaceDN w:val="0"/>
              <w:adjustRightInd w:val="0"/>
              <w:ind w:left="720"/>
              <w:contextualSpacing/>
              <w:textAlignment w:val="baseline"/>
              <w:rPr>
                <w:rFonts w:ascii="Arial" w:hAnsi="Arial"/>
                <w:sz w:val="22"/>
                <w:szCs w:val="22"/>
              </w:rPr>
            </w:pPr>
          </w:p>
          <w:p w14:paraId="1393D31A" w14:textId="5A3C1DB8" w:rsidR="0056689C" w:rsidRPr="00A765FF" w:rsidRDefault="0056689C" w:rsidP="0056689C">
            <w:pPr>
              <w:numPr>
                <w:ilvl w:val="0"/>
                <w:numId w:val="11"/>
              </w:numPr>
              <w:overflowPunct w:val="0"/>
              <w:autoSpaceDE w:val="0"/>
              <w:autoSpaceDN w:val="0"/>
              <w:adjustRightInd w:val="0"/>
              <w:contextualSpacing/>
              <w:textAlignment w:val="baseline"/>
              <w:rPr>
                <w:rFonts w:ascii="Arial" w:hAnsi="Arial"/>
                <w:sz w:val="22"/>
                <w:szCs w:val="22"/>
              </w:rPr>
            </w:pPr>
            <w:r w:rsidRPr="00A765FF">
              <w:rPr>
                <w:rFonts w:ascii="Arial" w:hAnsi="Arial"/>
                <w:b/>
                <w:sz w:val="22"/>
                <w:szCs w:val="22"/>
              </w:rPr>
              <w:t xml:space="preserve">Reports to: </w:t>
            </w:r>
            <w:r w:rsidR="001F7AC9" w:rsidRPr="00A765FF">
              <w:rPr>
                <w:rFonts w:ascii="Arial" w:hAnsi="Arial"/>
                <w:sz w:val="22"/>
                <w:szCs w:val="22"/>
              </w:rPr>
              <w:t>Enterprise Architecture Manager</w:t>
            </w:r>
          </w:p>
          <w:p w14:paraId="29165461" w14:textId="77777777" w:rsidR="0056689C" w:rsidRPr="00A765FF" w:rsidRDefault="0056689C" w:rsidP="0056689C">
            <w:pPr>
              <w:pStyle w:val="ListParagraph"/>
              <w:rPr>
                <w:rFonts w:ascii="Arial" w:hAnsi="Arial"/>
                <w:sz w:val="22"/>
                <w:szCs w:val="22"/>
              </w:rPr>
            </w:pPr>
          </w:p>
          <w:p w14:paraId="58AFCF19" w14:textId="555D9E64" w:rsidR="0056689C" w:rsidRPr="00A765FF" w:rsidRDefault="0056689C" w:rsidP="0056689C">
            <w:pPr>
              <w:numPr>
                <w:ilvl w:val="0"/>
                <w:numId w:val="11"/>
              </w:numPr>
              <w:overflowPunct w:val="0"/>
              <w:autoSpaceDE w:val="0"/>
              <w:autoSpaceDN w:val="0"/>
              <w:adjustRightInd w:val="0"/>
              <w:contextualSpacing/>
              <w:textAlignment w:val="baseline"/>
              <w:rPr>
                <w:rFonts w:ascii="Arial" w:hAnsi="Arial"/>
                <w:sz w:val="22"/>
                <w:szCs w:val="22"/>
              </w:rPr>
            </w:pPr>
            <w:r w:rsidRPr="00A765FF">
              <w:rPr>
                <w:rFonts w:ascii="Arial" w:hAnsi="Arial"/>
                <w:b/>
                <w:sz w:val="22"/>
                <w:szCs w:val="22"/>
              </w:rPr>
              <w:t xml:space="preserve">Responsible Over: </w:t>
            </w:r>
            <w:r w:rsidR="00F44A6B" w:rsidRPr="00A765FF">
              <w:rPr>
                <w:rFonts w:ascii="Arial" w:hAnsi="Arial"/>
                <w:bCs/>
                <w:sz w:val="22"/>
                <w:szCs w:val="22"/>
              </w:rPr>
              <w:t xml:space="preserve">Line Management of </w:t>
            </w:r>
            <w:r w:rsidR="001F7AC9" w:rsidRPr="00A765FF">
              <w:rPr>
                <w:rFonts w:ascii="Arial" w:hAnsi="Arial"/>
                <w:bCs/>
                <w:sz w:val="22"/>
                <w:szCs w:val="22"/>
              </w:rPr>
              <w:t>ICT</w:t>
            </w:r>
            <w:r w:rsidR="001F7AC9" w:rsidRPr="00A765FF">
              <w:rPr>
                <w:rFonts w:ascii="Arial" w:hAnsi="Arial"/>
                <w:sz w:val="22"/>
                <w:szCs w:val="22"/>
              </w:rPr>
              <w:t xml:space="preserve"> Business Analysts (t</w:t>
            </w:r>
            <w:r w:rsidR="009010A8" w:rsidRPr="00A765FF">
              <w:rPr>
                <w:rFonts w:ascii="Arial" w:hAnsi="Arial"/>
                <w:sz w:val="22"/>
                <w:szCs w:val="22"/>
              </w:rPr>
              <w:t>wo members of staff)</w:t>
            </w:r>
            <w:r w:rsidR="00892F68" w:rsidRPr="00A765FF">
              <w:rPr>
                <w:rFonts w:ascii="Arial" w:hAnsi="Arial"/>
                <w:sz w:val="22"/>
                <w:szCs w:val="22"/>
              </w:rPr>
              <w:t xml:space="preserve"> and</w:t>
            </w:r>
            <w:r w:rsidR="00C302F3" w:rsidRPr="00A765FF">
              <w:rPr>
                <w:rFonts w:ascii="Arial" w:hAnsi="Arial"/>
                <w:sz w:val="22"/>
                <w:szCs w:val="22"/>
              </w:rPr>
              <w:t xml:space="preserve"> </w:t>
            </w:r>
            <w:r w:rsidR="00595165" w:rsidRPr="00A765FF">
              <w:rPr>
                <w:rFonts w:ascii="Arial" w:hAnsi="Arial"/>
                <w:sz w:val="22"/>
                <w:szCs w:val="22"/>
              </w:rPr>
              <w:t>matrix management of staff in a project environment</w:t>
            </w:r>
            <w:r w:rsidR="00A32C97" w:rsidRPr="00A765FF">
              <w:rPr>
                <w:rFonts w:ascii="Arial" w:hAnsi="Arial"/>
                <w:sz w:val="22"/>
                <w:szCs w:val="22"/>
              </w:rPr>
              <w:t xml:space="preserve"> including APC target setting</w:t>
            </w:r>
          </w:p>
          <w:p w14:paraId="5D40C94F" w14:textId="77777777" w:rsidR="00F5695A" w:rsidRPr="00F5695A" w:rsidRDefault="00F5695A" w:rsidP="004B7E3D">
            <w:pPr>
              <w:overflowPunct w:val="0"/>
              <w:autoSpaceDE w:val="0"/>
              <w:autoSpaceDN w:val="0"/>
              <w:adjustRightInd w:val="0"/>
              <w:contextualSpacing/>
              <w:textAlignment w:val="baseline"/>
              <w:rPr>
                <w:rFonts w:ascii="Arial" w:hAnsi="Arial"/>
                <w:sz w:val="24"/>
              </w:rPr>
            </w:pPr>
          </w:p>
        </w:tc>
      </w:tr>
    </w:tbl>
    <w:p w14:paraId="244AB4F7" w14:textId="77777777" w:rsidR="00CE0B68" w:rsidRDefault="00CE0B68" w:rsidP="001C5D24">
      <w:pPr>
        <w:rPr>
          <w:b/>
        </w:rPr>
      </w:pPr>
    </w:p>
    <w:p w14:paraId="610D3129" w14:textId="77777777" w:rsidR="00CE0B68" w:rsidRDefault="00CE0B68">
      <w:pPr>
        <w:rPr>
          <w:b/>
        </w:rPr>
      </w:pPr>
      <w:r>
        <w:rPr>
          <w:b/>
        </w:rPr>
        <w:br w:type="page"/>
      </w:r>
    </w:p>
    <w:p w14:paraId="5223CC08" w14:textId="77777777" w:rsidR="00953468" w:rsidRDefault="00CE0B68" w:rsidP="001C5D24">
      <w:pPr>
        <w:rPr>
          <w:b/>
        </w:rPr>
      </w:pPr>
      <w:r>
        <w:rPr>
          <w:noProof/>
          <w:sz w:val="23"/>
          <w:lang w:eastAsia="en-GB"/>
        </w:rPr>
        <w:lastRenderedPageBreak/>
        <w:drawing>
          <wp:inline distT="0" distB="0" distL="0" distR="0" wp14:anchorId="75FDBD3B" wp14:editId="2251782C">
            <wp:extent cx="3609975" cy="107442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2.png"/>
                    <pic:cNvPicPr/>
                  </pic:nvPicPr>
                  <pic:blipFill>
                    <a:blip r:embed="rId11">
                      <a:extLst>
                        <a:ext uri="{28A0092B-C50C-407E-A947-70E740481C1C}">
                          <a14:useLocalDpi xmlns:a14="http://schemas.microsoft.com/office/drawing/2010/main" val="0"/>
                        </a:ext>
                      </a:extLst>
                    </a:blip>
                    <a:stretch>
                      <a:fillRect/>
                    </a:stretch>
                  </pic:blipFill>
                  <pic:spPr>
                    <a:xfrm>
                      <a:off x="0" y="0"/>
                      <a:ext cx="3609975" cy="1074420"/>
                    </a:xfrm>
                    <a:prstGeom prst="rect">
                      <a:avLst/>
                    </a:prstGeom>
                  </pic:spPr>
                </pic:pic>
              </a:graphicData>
            </a:graphic>
          </wp:inline>
        </w:drawing>
      </w:r>
    </w:p>
    <w:tbl>
      <w:tblPr>
        <w:tblW w:w="10349" w:type="dxa"/>
        <w:tblInd w:w="-322" w:type="dxa"/>
        <w:tblBorders>
          <w:top w:val="thickThinSmallGap" w:sz="24" w:space="0" w:color="000000" w:themeColor="text1"/>
          <w:left w:val="thickThinSmallGap" w:sz="24" w:space="0" w:color="000000" w:themeColor="text1"/>
          <w:bottom w:val="thinThickSmallGap" w:sz="24" w:space="0" w:color="000000" w:themeColor="text1"/>
          <w:right w:val="thinThickSmallGap" w:sz="24" w:space="0" w:color="000000" w:themeColor="text1"/>
          <w:insideH w:val="single" w:sz="6" w:space="0" w:color="000000" w:themeColor="text1"/>
          <w:insideV w:val="single" w:sz="6" w:space="0" w:color="000000" w:themeColor="text1"/>
        </w:tblBorders>
        <w:tblLayout w:type="fixed"/>
        <w:tblLook w:val="0000" w:firstRow="0" w:lastRow="0" w:firstColumn="0" w:lastColumn="0" w:noHBand="0" w:noVBand="0"/>
      </w:tblPr>
      <w:tblGrid>
        <w:gridCol w:w="2813"/>
        <w:gridCol w:w="4984"/>
        <w:gridCol w:w="1276"/>
        <w:gridCol w:w="1276"/>
      </w:tblGrid>
      <w:tr w:rsidR="00CE0B68" w14:paraId="2689A4A9" w14:textId="77777777" w:rsidTr="00CE0B68">
        <w:tc>
          <w:tcPr>
            <w:tcW w:w="7797" w:type="dxa"/>
            <w:gridSpan w:val="2"/>
            <w:tcBorders>
              <w:top w:val="thickThinSmallGap" w:sz="18" w:space="0" w:color="auto"/>
              <w:left w:val="thickThinSmallGap" w:sz="18" w:space="0" w:color="auto"/>
            </w:tcBorders>
          </w:tcPr>
          <w:p w14:paraId="42573C74" w14:textId="77777777" w:rsidR="00CE0B68" w:rsidRPr="00CE0B68" w:rsidRDefault="00CE0B68" w:rsidP="00EF6025">
            <w:pPr>
              <w:rPr>
                <w:rFonts w:ascii="Arial" w:hAnsi="Arial" w:cs="Arial"/>
                <w:sz w:val="24"/>
                <w:szCs w:val="24"/>
              </w:rPr>
            </w:pPr>
            <w:r w:rsidRPr="00CE0B68">
              <w:rPr>
                <w:rFonts w:ascii="Arial" w:hAnsi="Arial" w:cs="Arial"/>
                <w:b/>
                <w:sz w:val="24"/>
                <w:szCs w:val="24"/>
              </w:rPr>
              <w:t>JOB TITLE</w:t>
            </w:r>
          </w:p>
        </w:tc>
        <w:tc>
          <w:tcPr>
            <w:tcW w:w="2552" w:type="dxa"/>
            <w:gridSpan w:val="2"/>
            <w:tcBorders>
              <w:top w:val="thickThinSmallGap" w:sz="18" w:space="0" w:color="auto"/>
              <w:right w:val="thickThinSmallGap" w:sz="18" w:space="0" w:color="auto"/>
            </w:tcBorders>
          </w:tcPr>
          <w:p w14:paraId="27B6F70C" w14:textId="77777777" w:rsidR="00CE0B68" w:rsidRPr="00CE0B68" w:rsidRDefault="00CE0B68" w:rsidP="00EF6025">
            <w:pPr>
              <w:rPr>
                <w:rFonts w:ascii="Arial" w:hAnsi="Arial" w:cs="Arial"/>
                <w:b/>
                <w:sz w:val="24"/>
                <w:szCs w:val="24"/>
              </w:rPr>
            </w:pPr>
            <w:r w:rsidRPr="00CE0B68">
              <w:rPr>
                <w:rFonts w:ascii="Arial" w:hAnsi="Arial" w:cs="Arial"/>
                <w:b/>
                <w:sz w:val="24"/>
                <w:szCs w:val="24"/>
              </w:rPr>
              <w:t xml:space="preserve">GRADE </w:t>
            </w:r>
          </w:p>
          <w:p w14:paraId="31305716" w14:textId="77777777" w:rsidR="00CE0B68" w:rsidRPr="00CE0B68" w:rsidRDefault="00CE0B68" w:rsidP="00EF6025">
            <w:pPr>
              <w:rPr>
                <w:rFonts w:ascii="Arial" w:hAnsi="Arial" w:cs="Arial"/>
                <w:b/>
                <w:sz w:val="24"/>
                <w:szCs w:val="24"/>
              </w:rPr>
            </w:pPr>
          </w:p>
        </w:tc>
      </w:tr>
      <w:tr w:rsidR="00CE0B68" w14:paraId="4896A8A2" w14:textId="77777777" w:rsidTr="00CE0B68">
        <w:tc>
          <w:tcPr>
            <w:tcW w:w="7797" w:type="dxa"/>
            <w:gridSpan w:val="2"/>
            <w:tcBorders>
              <w:left w:val="thickThinSmallGap" w:sz="18" w:space="0" w:color="auto"/>
            </w:tcBorders>
          </w:tcPr>
          <w:p w14:paraId="097EADAE" w14:textId="77777777" w:rsidR="00CE0B68" w:rsidRPr="00CE0B68" w:rsidRDefault="00CE0B68" w:rsidP="00EF6025">
            <w:pPr>
              <w:rPr>
                <w:rFonts w:ascii="Arial" w:hAnsi="Arial" w:cs="Arial"/>
                <w:sz w:val="16"/>
              </w:rPr>
            </w:pPr>
          </w:p>
          <w:p w14:paraId="5BD9AE39" w14:textId="77777777" w:rsidR="00CE0B68" w:rsidRPr="00CE0B68" w:rsidRDefault="00CE0B68" w:rsidP="00EF6025">
            <w:pPr>
              <w:rPr>
                <w:rFonts w:ascii="Arial" w:hAnsi="Arial" w:cs="Arial"/>
              </w:rPr>
            </w:pPr>
            <w:r w:rsidRPr="00CE0B68">
              <w:rPr>
                <w:rFonts w:ascii="Arial" w:hAnsi="Arial" w:cs="Arial"/>
              </w:rPr>
              <w:t>Using the Job Description consider what essential behaviours, abilities and knowledge are required by a person to perform each of the main activities and accountabilities of the job safely and effectively.</w:t>
            </w:r>
          </w:p>
          <w:p w14:paraId="48FD9B85" w14:textId="77777777" w:rsidR="00CE0B68" w:rsidRPr="00CE0B68" w:rsidRDefault="00CE0B68" w:rsidP="00EF6025">
            <w:pPr>
              <w:ind w:left="-90" w:right="-108"/>
              <w:rPr>
                <w:rFonts w:ascii="Arial" w:hAnsi="Arial" w:cs="Arial"/>
              </w:rPr>
            </w:pPr>
            <w:r w:rsidRPr="00CE0B68">
              <w:rPr>
                <w:rFonts w:ascii="Arial" w:hAnsi="Arial" w:cs="Arial"/>
              </w:rPr>
              <w:tab/>
            </w:r>
          </w:p>
        </w:tc>
        <w:tc>
          <w:tcPr>
            <w:tcW w:w="1276" w:type="dxa"/>
          </w:tcPr>
          <w:p w14:paraId="44441CDA" w14:textId="77777777" w:rsidR="00CE0B68" w:rsidRDefault="00CE0B68" w:rsidP="00CE0B68">
            <w:pPr>
              <w:spacing w:after="0"/>
              <w:rPr>
                <w:rFonts w:ascii="Arial" w:hAnsi="Arial" w:cs="Arial"/>
                <w:sz w:val="16"/>
              </w:rPr>
            </w:pPr>
            <w:r w:rsidRPr="00CE0B68">
              <w:rPr>
                <w:rFonts w:ascii="Arial" w:hAnsi="Arial" w:cs="Arial"/>
                <w:sz w:val="16"/>
              </w:rPr>
              <w:t>Indicate when Assessment is possible: at Application form =A</w:t>
            </w:r>
          </w:p>
          <w:p w14:paraId="0413A161" w14:textId="77777777" w:rsidR="00CE0B68" w:rsidRPr="00CE0B68" w:rsidRDefault="00CE0B68" w:rsidP="00CE0B68">
            <w:pPr>
              <w:spacing w:after="0"/>
              <w:rPr>
                <w:rFonts w:ascii="Arial" w:hAnsi="Arial" w:cs="Arial"/>
                <w:sz w:val="16"/>
              </w:rPr>
            </w:pPr>
            <w:r w:rsidRPr="00CE0B68">
              <w:rPr>
                <w:rFonts w:ascii="Arial" w:hAnsi="Arial" w:cs="Arial"/>
                <w:sz w:val="16"/>
              </w:rPr>
              <w:t>interview=I</w:t>
            </w:r>
          </w:p>
          <w:p w14:paraId="0022B2FA" w14:textId="77777777" w:rsidR="00CE0B68" w:rsidRPr="00CE0B68" w:rsidRDefault="00CE0B68" w:rsidP="00CE0B68">
            <w:pPr>
              <w:spacing w:after="0"/>
              <w:rPr>
                <w:rFonts w:ascii="Arial" w:hAnsi="Arial" w:cs="Arial"/>
                <w:sz w:val="16"/>
              </w:rPr>
            </w:pPr>
            <w:r w:rsidRPr="00CE0B68">
              <w:rPr>
                <w:rFonts w:ascii="Arial" w:hAnsi="Arial" w:cs="Arial"/>
                <w:sz w:val="16"/>
              </w:rPr>
              <w:t>both=A/I</w:t>
            </w:r>
          </w:p>
          <w:p w14:paraId="4E38BECB" w14:textId="77777777" w:rsidR="00CE0B68" w:rsidRPr="00CE0B68" w:rsidRDefault="00CE0B68" w:rsidP="00CE0B68">
            <w:pPr>
              <w:spacing w:after="0"/>
              <w:rPr>
                <w:rFonts w:ascii="Arial" w:hAnsi="Arial" w:cs="Arial"/>
                <w:sz w:val="16"/>
              </w:rPr>
            </w:pPr>
            <w:r w:rsidRPr="00CE0B68">
              <w:rPr>
                <w:rFonts w:ascii="Arial" w:hAnsi="Arial" w:cs="Arial"/>
                <w:sz w:val="16"/>
              </w:rPr>
              <w:t>test = T</w:t>
            </w:r>
          </w:p>
        </w:tc>
        <w:tc>
          <w:tcPr>
            <w:tcW w:w="1276" w:type="dxa"/>
            <w:tcBorders>
              <w:right w:val="thickThinSmallGap" w:sz="18" w:space="0" w:color="auto"/>
            </w:tcBorders>
          </w:tcPr>
          <w:p w14:paraId="71FC3E65" w14:textId="77777777" w:rsidR="00CE0B68" w:rsidRDefault="00CE0B68" w:rsidP="00CE0B68">
            <w:pPr>
              <w:spacing w:after="0"/>
              <w:rPr>
                <w:rFonts w:ascii="Arial" w:hAnsi="Arial" w:cs="Arial"/>
                <w:b/>
                <w:sz w:val="18"/>
              </w:rPr>
            </w:pPr>
            <w:r w:rsidRPr="00CE0B68">
              <w:rPr>
                <w:rFonts w:ascii="Arial" w:hAnsi="Arial" w:cs="Arial"/>
                <w:b/>
                <w:sz w:val="18"/>
              </w:rPr>
              <w:t>WEIGHT CODE</w:t>
            </w:r>
          </w:p>
          <w:p w14:paraId="74F2B04F" w14:textId="77777777" w:rsidR="00CE0B68" w:rsidRPr="00CE0B68" w:rsidRDefault="00CE0B68" w:rsidP="00CE0B68">
            <w:pPr>
              <w:spacing w:after="0"/>
              <w:rPr>
                <w:rFonts w:ascii="Arial" w:hAnsi="Arial" w:cs="Arial"/>
                <w:sz w:val="16"/>
              </w:rPr>
            </w:pPr>
            <w:r w:rsidRPr="00CE0B68">
              <w:rPr>
                <w:rFonts w:ascii="Arial" w:hAnsi="Arial" w:cs="Arial"/>
                <w:sz w:val="16"/>
              </w:rPr>
              <w:t>shows relative importance</w:t>
            </w:r>
          </w:p>
          <w:p w14:paraId="1D62BE36" w14:textId="77777777" w:rsidR="00CE0B68" w:rsidRPr="00CE0B68" w:rsidRDefault="00CE0B68" w:rsidP="00CE0B68">
            <w:pPr>
              <w:spacing w:after="0"/>
              <w:rPr>
                <w:rFonts w:ascii="Arial" w:hAnsi="Arial" w:cs="Arial"/>
                <w:sz w:val="16"/>
              </w:rPr>
            </w:pPr>
            <w:r w:rsidRPr="00CE0B68">
              <w:rPr>
                <w:rFonts w:ascii="Arial" w:hAnsi="Arial" w:cs="Arial"/>
                <w:sz w:val="16"/>
              </w:rPr>
              <w:t>Low=1</w:t>
            </w:r>
          </w:p>
          <w:p w14:paraId="7027ECAA" w14:textId="77777777" w:rsidR="00CE0B68" w:rsidRPr="00CE0B68" w:rsidRDefault="00CE0B68" w:rsidP="00CE0B68">
            <w:pPr>
              <w:spacing w:after="0"/>
              <w:rPr>
                <w:rFonts w:ascii="Arial" w:hAnsi="Arial" w:cs="Arial"/>
                <w:sz w:val="16"/>
              </w:rPr>
            </w:pPr>
            <w:r w:rsidRPr="00CE0B68">
              <w:rPr>
                <w:rFonts w:ascii="Arial" w:hAnsi="Arial" w:cs="Arial"/>
                <w:sz w:val="16"/>
              </w:rPr>
              <w:t>Medium=2</w:t>
            </w:r>
          </w:p>
          <w:p w14:paraId="46AF27CC" w14:textId="77777777" w:rsidR="00CE0B68" w:rsidRPr="00CE0B68" w:rsidRDefault="00CE0B68" w:rsidP="00CE0B68">
            <w:pPr>
              <w:spacing w:after="0"/>
              <w:rPr>
                <w:rFonts w:ascii="Arial" w:hAnsi="Arial" w:cs="Arial"/>
              </w:rPr>
            </w:pPr>
            <w:r w:rsidRPr="00CE0B68">
              <w:rPr>
                <w:rFonts w:ascii="Arial" w:hAnsi="Arial" w:cs="Arial"/>
                <w:sz w:val="16"/>
              </w:rPr>
              <w:t>High=3</w:t>
            </w:r>
          </w:p>
        </w:tc>
      </w:tr>
      <w:tr w:rsidR="00CE0B68" w14:paraId="3627DB2B" w14:textId="77777777" w:rsidTr="00CE0B68">
        <w:tc>
          <w:tcPr>
            <w:tcW w:w="7797" w:type="dxa"/>
            <w:gridSpan w:val="2"/>
            <w:tcBorders>
              <w:left w:val="thickThinSmallGap" w:sz="18" w:space="0" w:color="auto"/>
            </w:tcBorders>
          </w:tcPr>
          <w:p w14:paraId="56D01B6D" w14:textId="77777777" w:rsidR="00CE0B68" w:rsidRPr="00CE0B68" w:rsidRDefault="00000000" w:rsidP="00EF6025">
            <w:pPr>
              <w:rPr>
                <w:rFonts w:ascii="Arial" w:hAnsi="Arial" w:cs="Arial"/>
              </w:rPr>
            </w:pPr>
            <w:hyperlink r:id="rId12" w:anchor="130261140-our-values" w:history="1">
              <w:r w:rsidR="00CE0B68" w:rsidRPr="00346F4A">
                <w:rPr>
                  <w:rStyle w:val="Hyperlink"/>
                  <w:rFonts w:ascii="Arial" w:hAnsi="Arial" w:cs="Arial"/>
                  <w:b/>
                  <w:sz w:val="24"/>
                  <w:szCs w:val="24"/>
                </w:rPr>
                <w:t>Behaviours</w:t>
              </w:r>
            </w:hyperlink>
            <w:r w:rsidR="00CE0B68" w:rsidRPr="00346F4A">
              <w:rPr>
                <w:rFonts w:ascii="Arial" w:hAnsi="Arial" w:cs="Arial"/>
                <w:sz w:val="24"/>
                <w:szCs w:val="24"/>
              </w:rPr>
              <w:t>:</w:t>
            </w:r>
            <w:r w:rsidR="00CE0B68" w:rsidRPr="00CE0B68">
              <w:rPr>
                <w:rFonts w:ascii="Arial" w:hAnsi="Arial" w:cs="Arial"/>
              </w:rPr>
              <w:t xml:space="preserve"> </w:t>
            </w:r>
            <w:r w:rsidR="00CE0B68" w:rsidRPr="00CE0B68">
              <w:rPr>
                <w:rFonts w:ascii="Arial" w:hAnsi="Arial" w:cs="Arial"/>
                <w:i/>
                <w:sz w:val="20"/>
              </w:rPr>
              <w:t>refer to corporate behaviours document</w:t>
            </w:r>
          </w:p>
        </w:tc>
        <w:tc>
          <w:tcPr>
            <w:tcW w:w="1276" w:type="dxa"/>
          </w:tcPr>
          <w:p w14:paraId="08B916DE" w14:textId="77777777" w:rsidR="00CE0B68" w:rsidRPr="00CE0B68" w:rsidRDefault="00CE0B68" w:rsidP="00EF6025">
            <w:pPr>
              <w:jc w:val="center"/>
              <w:rPr>
                <w:rFonts w:ascii="Arial" w:hAnsi="Arial" w:cs="Arial"/>
                <w:sz w:val="28"/>
              </w:rPr>
            </w:pPr>
          </w:p>
        </w:tc>
        <w:tc>
          <w:tcPr>
            <w:tcW w:w="1276" w:type="dxa"/>
            <w:tcBorders>
              <w:right w:val="thickThinSmallGap" w:sz="18" w:space="0" w:color="auto"/>
            </w:tcBorders>
          </w:tcPr>
          <w:p w14:paraId="3FAEF633" w14:textId="77777777" w:rsidR="00CE0B68" w:rsidRPr="00CE0B68" w:rsidRDefault="00CE0B68" w:rsidP="00EF6025">
            <w:pPr>
              <w:jc w:val="center"/>
              <w:rPr>
                <w:rFonts w:ascii="Arial" w:hAnsi="Arial" w:cs="Arial"/>
                <w:sz w:val="28"/>
              </w:rPr>
            </w:pPr>
          </w:p>
        </w:tc>
      </w:tr>
      <w:tr w:rsidR="00CE0B68" w14:paraId="013B938A" w14:textId="77777777" w:rsidTr="00CE0B68">
        <w:tc>
          <w:tcPr>
            <w:tcW w:w="7797" w:type="dxa"/>
            <w:gridSpan w:val="2"/>
            <w:tcBorders>
              <w:left w:val="thickThinSmallGap" w:sz="18" w:space="0" w:color="auto"/>
            </w:tcBorders>
          </w:tcPr>
          <w:p w14:paraId="320FD5E4" w14:textId="77777777" w:rsidR="00CE0B68" w:rsidRPr="00B67154" w:rsidRDefault="00CE0B68" w:rsidP="00EF6025">
            <w:pPr>
              <w:pStyle w:val="Default"/>
              <w:rPr>
                <w:color w:val="000000" w:themeColor="text1"/>
              </w:rPr>
            </w:pPr>
            <w:r w:rsidRPr="00B67154">
              <w:rPr>
                <w:rFonts w:cs="Times New Roman"/>
                <w:b/>
                <w:i/>
                <w:color w:val="000000" w:themeColor="text1"/>
                <w:szCs w:val="20"/>
              </w:rPr>
              <w:t>Professionalism</w:t>
            </w:r>
            <w:r w:rsidRPr="00B67154">
              <w:rPr>
                <w:b/>
                <w:color w:val="000000" w:themeColor="text1"/>
              </w:rPr>
              <w:t xml:space="preserve"> </w:t>
            </w:r>
            <w:r w:rsidRPr="00B67154">
              <w:rPr>
                <w:color w:val="000000" w:themeColor="text1"/>
              </w:rPr>
              <w:t xml:space="preserve">- </w:t>
            </w:r>
            <w:r w:rsidRPr="00B67154">
              <w:rPr>
                <w:rFonts w:cs="Times New Roman"/>
                <w:color w:val="000000" w:themeColor="text1"/>
                <w:sz w:val="22"/>
                <w:szCs w:val="20"/>
              </w:rPr>
              <w:t>Actively seek ways to prevent over-complication or confusion of service delivery through innovation, being open to change and the removal of barriers including challenging negative behaviours.</w:t>
            </w:r>
            <w:r w:rsidRPr="00B67154">
              <w:rPr>
                <w:color w:val="000000" w:themeColor="text1"/>
                <w:sz w:val="22"/>
                <w:szCs w:val="20"/>
              </w:rPr>
              <w:t xml:space="preserve"> </w:t>
            </w:r>
          </w:p>
        </w:tc>
        <w:tc>
          <w:tcPr>
            <w:tcW w:w="1276" w:type="dxa"/>
          </w:tcPr>
          <w:p w14:paraId="248D5A6E" w14:textId="77777777" w:rsidR="00CE0B68" w:rsidRDefault="00CE0B68" w:rsidP="00EF6025">
            <w:pPr>
              <w:jc w:val="center"/>
              <w:rPr>
                <w:sz w:val="28"/>
              </w:rPr>
            </w:pPr>
          </w:p>
        </w:tc>
        <w:tc>
          <w:tcPr>
            <w:tcW w:w="1276" w:type="dxa"/>
            <w:tcBorders>
              <w:right w:val="thickThinSmallGap" w:sz="18" w:space="0" w:color="auto"/>
            </w:tcBorders>
          </w:tcPr>
          <w:p w14:paraId="5DD2F631" w14:textId="77777777" w:rsidR="00CE0B68" w:rsidRDefault="00CE0B68" w:rsidP="00EF6025">
            <w:pPr>
              <w:jc w:val="center"/>
              <w:rPr>
                <w:sz w:val="28"/>
              </w:rPr>
            </w:pPr>
            <w:r>
              <w:rPr>
                <w:sz w:val="28"/>
              </w:rPr>
              <w:t>3</w:t>
            </w:r>
          </w:p>
        </w:tc>
      </w:tr>
      <w:tr w:rsidR="00CE0B68" w14:paraId="19A31AFE" w14:textId="77777777" w:rsidTr="00CE0B68">
        <w:tc>
          <w:tcPr>
            <w:tcW w:w="7797" w:type="dxa"/>
            <w:gridSpan w:val="2"/>
            <w:tcBorders>
              <w:left w:val="thickThinSmallGap" w:sz="18" w:space="0" w:color="auto"/>
            </w:tcBorders>
          </w:tcPr>
          <w:p w14:paraId="6597D186" w14:textId="77777777" w:rsidR="00CE0B68" w:rsidRPr="00B67154" w:rsidRDefault="00CE0B68" w:rsidP="00EF6025">
            <w:pPr>
              <w:pStyle w:val="Default"/>
              <w:rPr>
                <w:rFonts w:cs="Times New Roman"/>
                <w:b/>
                <w:i/>
                <w:color w:val="000000" w:themeColor="text1"/>
                <w:szCs w:val="20"/>
              </w:rPr>
            </w:pPr>
            <w:r w:rsidRPr="00B67154">
              <w:rPr>
                <w:rFonts w:cs="Times New Roman"/>
                <w:b/>
                <w:i/>
                <w:color w:val="000000" w:themeColor="text1"/>
                <w:szCs w:val="20"/>
              </w:rPr>
              <w:t>Leadership</w:t>
            </w:r>
            <w:r w:rsidRPr="00B67154">
              <w:rPr>
                <w:rFonts w:cs="Times New Roman"/>
                <w:color w:val="000000" w:themeColor="text1"/>
                <w:szCs w:val="20"/>
              </w:rPr>
              <w:t xml:space="preserve"> -</w:t>
            </w:r>
            <w:r w:rsidRPr="00B67154">
              <w:rPr>
                <w:rFonts w:cs="Times New Roman"/>
                <w:b/>
                <w:i/>
                <w:color w:val="000000" w:themeColor="text1"/>
                <w:szCs w:val="20"/>
              </w:rPr>
              <w:t xml:space="preserve"> </w:t>
            </w:r>
            <w:r w:rsidRPr="00B67154">
              <w:rPr>
                <w:rFonts w:cs="Times New Roman"/>
                <w:color w:val="000000" w:themeColor="text1"/>
                <w:sz w:val="22"/>
                <w:szCs w:val="20"/>
              </w:rPr>
              <w:t xml:space="preserve">Leads by example, optimising those resources allocated, Communicates clearly taking account and welcoming feedback. Takes a positive and resilient approach to change understanding the longer-term vision of the Council and/or service areas. </w:t>
            </w:r>
          </w:p>
        </w:tc>
        <w:tc>
          <w:tcPr>
            <w:tcW w:w="1276" w:type="dxa"/>
          </w:tcPr>
          <w:p w14:paraId="0C4DEAF5" w14:textId="77777777" w:rsidR="00CE0B68" w:rsidRDefault="00CE0B68" w:rsidP="00EF6025">
            <w:pPr>
              <w:jc w:val="center"/>
              <w:rPr>
                <w:sz w:val="28"/>
              </w:rPr>
            </w:pPr>
          </w:p>
        </w:tc>
        <w:tc>
          <w:tcPr>
            <w:tcW w:w="1276" w:type="dxa"/>
            <w:tcBorders>
              <w:right w:val="thickThinSmallGap" w:sz="18" w:space="0" w:color="auto"/>
            </w:tcBorders>
          </w:tcPr>
          <w:p w14:paraId="243B7FD0" w14:textId="77777777" w:rsidR="00CE0B68" w:rsidRDefault="00CE0B68" w:rsidP="00EF6025">
            <w:pPr>
              <w:jc w:val="center"/>
              <w:rPr>
                <w:sz w:val="28"/>
              </w:rPr>
            </w:pPr>
            <w:r>
              <w:rPr>
                <w:sz w:val="28"/>
              </w:rPr>
              <w:t>3</w:t>
            </w:r>
          </w:p>
        </w:tc>
      </w:tr>
      <w:tr w:rsidR="00CE0B68" w14:paraId="79B324CF" w14:textId="77777777" w:rsidTr="00CE0B68">
        <w:tc>
          <w:tcPr>
            <w:tcW w:w="7797" w:type="dxa"/>
            <w:gridSpan w:val="2"/>
            <w:tcBorders>
              <w:left w:val="thickThinSmallGap" w:sz="18" w:space="0" w:color="auto"/>
            </w:tcBorders>
          </w:tcPr>
          <w:p w14:paraId="214F403E" w14:textId="77777777" w:rsidR="00CE0B68" w:rsidRPr="00CE0B68" w:rsidRDefault="00CE0B68" w:rsidP="00EF6025">
            <w:pPr>
              <w:pStyle w:val="Default"/>
              <w:rPr>
                <w:color w:val="000000" w:themeColor="text1"/>
                <w:sz w:val="22"/>
                <w:szCs w:val="22"/>
              </w:rPr>
            </w:pPr>
            <w:r w:rsidRPr="00CE0B68">
              <w:rPr>
                <w:b/>
                <w:i/>
                <w:color w:val="000000" w:themeColor="text1"/>
                <w:sz w:val="22"/>
                <w:szCs w:val="22"/>
              </w:rPr>
              <w:t xml:space="preserve">Accountability </w:t>
            </w:r>
            <w:r w:rsidRPr="00CE0B68">
              <w:rPr>
                <w:color w:val="000000" w:themeColor="text1"/>
                <w:sz w:val="22"/>
                <w:szCs w:val="22"/>
              </w:rPr>
              <w:t xml:space="preserve">- Adopt a ‘can do’ attitude in the work that I deliver taking accountability for my own performance and development and responsibility for my actions and decisions. I will demonstrate inclusivity and promote the values of diversity and equality. </w:t>
            </w:r>
          </w:p>
        </w:tc>
        <w:tc>
          <w:tcPr>
            <w:tcW w:w="1276" w:type="dxa"/>
          </w:tcPr>
          <w:p w14:paraId="78604650" w14:textId="77777777" w:rsidR="00CE0B68" w:rsidRDefault="00CE0B68" w:rsidP="00EF6025">
            <w:pPr>
              <w:jc w:val="center"/>
              <w:rPr>
                <w:sz w:val="28"/>
              </w:rPr>
            </w:pPr>
          </w:p>
        </w:tc>
        <w:tc>
          <w:tcPr>
            <w:tcW w:w="1276" w:type="dxa"/>
            <w:tcBorders>
              <w:right w:val="thickThinSmallGap" w:sz="18" w:space="0" w:color="auto"/>
            </w:tcBorders>
          </w:tcPr>
          <w:p w14:paraId="20766952" w14:textId="77777777" w:rsidR="00CE0B68" w:rsidRDefault="00CE0B68" w:rsidP="00EF6025">
            <w:pPr>
              <w:jc w:val="center"/>
              <w:rPr>
                <w:sz w:val="28"/>
              </w:rPr>
            </w:pPr>
            <w:r>
              <w:rPr>
                <w:sz w:val="28"/>
              </w:rPr>
              <w:t>3</w:t>
            </w:r>
          </w:p>
        </w:tc>
      </w:tr>
      <w:tr w:rsidR="00CE0B68" w14:paraId="3A393EC3" w14:textId="77777777" w:rsidTr="00CE0B68">
        <w:tc>
          <w:tcPr>
            <w:tcW w:w="7797" w:type="dxa"/>
            <w:gridSpan w:val="2"/>
            <w:tcBorders>
              <w:left w:val="thickThinSmallGap" w:sz="18" w:space="0" w:color="auto"/>
            </w:tcBorders>
          </w:tcPr>
          <w:p w14:paraId="689817FA" w14:textId="77777777" w:rsidR="00CE0B68" w:rsidRPr="00CE0B68" w:rsidRDefault="00CE0B68" w:rsidP="00EF6025">
            <w:pPr>
              <w:rPr>
                <w:rFonts w:ascii="Arial" w:hAnsi="Arial" w:cs="Arial"/>
                <w:color w:val="000000" w:themeColor="text1"/>
              </w:rPr>
            </w:pPr>
            <w:r w:rsidRPr="00CE0B68">
              <w:rPr>
                <w:rFonts w:ascii="Arial" w:hAnsi="Arial" w:cs="Arial"/>
                <w:b/>
                <w:i/>
                <w:color w:val="000000" w:themeColor="text1"/>
              </w:rPr>
              <w:t>Transparency</w:t>
            </w:r>
            <w:r w:rsidRPr="00CE0B68">
              <w:rPr>
                <w:rFonts w:ascii="Arial" w:hAnsi="Arial" w:cs="Arial"/>
                <w:color w:val="000000" w:themeColor="text1"/>
              </w:rPr>
              <w:t xml:space="preserve"> - Work with others to reach a common goal; sharing information, supporting colleagues and searching out expertise and solutions from relevant partners and/or communities we serve.</w:t>
            </w:r>
          </w:p>
        </w:tc>
        <w:tc>
          <w:tcPr>
            <w:tcW w:w="1276" w:type="dxa"/>
          </w:tcPr>
          <w:p w14:paraId="2DDCB88C" w14:textId="77777777" w:rsidR="00CE0B68" w:rsidRDefault="00CE0B68" w:rsidP="00EF6025">
            <w:pPr>
              <w:jc w:val="center"/>
              <w:rPr>
                <w:sz w:val="28"/>
              </w:rPr>
            </w:pPr>
          </w:p>
        </w:tc>
        <w:tc>
          <w:tcPr>
            <w:tcW w:w="1276" w:type="dxa"/>
            <w:tcBorders>
              <w:right w:val="thickThinSmallGap" w:sz="18" w:space="0" w:color="auto"/>
            </w:tcBorders>
          </w:tcPr>
          <w:p w14:paraId="07A0ADD3" w14:textId="77777777" w:rsidR="00CE0B68" w:rsidRDefault="00CE0B68" w:rsidP="00EF6025">
            <w:pPr>
              <w:jc w:val="center"/>
              <w:rPr>
                <w:sz w:val="28"/>
              </w:rPr>
            </w:pPr>
            <w:r>
              <w:rPr>
                <w:sz w:val="28"/>
              </w:rPr>
              <w:t>3</w:t>
            </w:r>
          </w:p>
        </w:tc>
      </w:tr>
      <w:tr w:rsidR="00CE0B68" w14:paraId="7E973676" w14:textId="77777777" w:rsidTr="00CE0B68">
        <w:tc>
          <w:tcPr>
            <w:tcW w:w="7797" w:type="dxa"/>
            <w:gridSpan w:val="2"/>
            <w:tcBorders>
              <w:left w:val="thickThinSmallGap" w:sz="18" w:space="0" w:color="auto"/>
            </w:tcBorders>
          </w:tcPr>
          <w:p w14:paraId="412980C7" w14:textId="77777777" w:rsidR="00CE0B68" w:rsidRPr="00CE0B68" w:rsidRDefault="00CE0B68" w:rsidP="00EF6025">
            <w:pPr>
              <w:pStyle w:val="Default"/>
              <w:rPr>
                <w:color w:val="000000" w:themeColor="text1"/>
                <w:sz w:val="22"/>
                <w:szCs w:val="22"/>
              </w:rPr>
            </w:pPr>
            <w:r w:rsidRPr="00CE0B68">
              <w:rPr>
                <w:b/>
                <w:i/>
                <w:color w:val="000000" w:themeColor="text1"/>
                <w:sz w:val="22"/>
                <w:szCs w:val="22"/>
              </w:rPr>
              <w:t>Ethical</w:t>
            </w:r>
            <w:r w:rsidRPr="00CE0B68">
              <w:rPr>
                <w:color w:val="000000" w:themeColor="text1"/>
                <w:sz w:val="22"/>
                <w:szCs w:val="22"/>
              </w:rPr>
              <w:t xml:space="preserve"> - Aware of own impact on others through valuing openness, treating everyone with respect and listening carefully to understand the views of others in order to build trust. </w:t>
            </w:r>
          </w:p>
        </w:tc>
        <w:tc>
          <w:tcPr>
            <w:tcW w:w="1276" w:type="dxa"/>
          </w:tcPr>
          <w:p w14:paraId="703E2623" w14:textId="77777777" w:rsidR="00CE0B68" w:rsidRDefault="00CE0B68" w:rsidP="00EF6025">
            <w:pPr>
              <w:jc w:val="center"/>
              <w:rPr>
                <w:sz w:val="28"/>
              </w:rPr>
            </w:pPr>
          </w:p>
        </w:tc>
        <w:tc>
          <w:tcPr>
            <w:tcW w:w="1276" w:type="dxa"/>
            <w:tcBorders>
              <w:right w:val="thickThinSmallGap" w:sz="18" w:space="0" w:color="auto"/>
            </w:tcBorders>
          </w:tcPr>
          <w:p w14:paraId="1B49F05F" w14:textId="77777777" w:rsidR="00CE0B68" w:rsidRDefault="00CE0B68" w:rsidP="00EF6025">
            <w:pPr>
              <w:jc w:val="center"/>
              <w:rPr>
                <w:sz w:val="28"/>
              </w:rPr>
            </w:pPr>
            <w:r>
              <w:rPr>
                <w:sz w:val="28"/>
              </w:rPr>
              <w:t>3</w:t>
            </w:r>
          </w:p>
        </w:tc>
      </w:tr>
      <w:tr w:rsidR="00CE0B68" w14:paraId="1EBD6DBB" w14:textId="77777777" w:rsidTr="004B7E3D">
        <w:trPr>
          <w:trHeight w:hRule="exact" w:val="340"/>
        </w:trPr>
        <w:tc>
          <w:tcPr>
            <w:tcW w:w="7797" w:type="dxa"/>
            <w:gridSpan w:val="2"/>
            <w:tcBorders>
              <w:left w:val="thickThinSmallGap" w:sz="18" w:space="0" w:color="auto"/>
            </w:tcBorders>
          </w:tcPr>
          <w:p w14:paraId="0A1157CA" w14:textId="77777777" w:rsidR="00CE0B68" w:rsidRPr="00CE0B68" w:rsidRDefault="00CE0B68" w:rsidP="00EF6025">
            <w:pPr>
              <w:rPr>
                <w:rFonts w:ascii="Arial" w:hAnsi="Arial" w:cs="Arial"/>
              </w:rPr>
            </w:pPr>
          </w:p>
        </w:tc>
        <w:tc>
          <w:tcPr>
            <w:tcW w:w="1276" w:type="dxa"/>
          </w:tcPr>
          <w:p w14:paraId="56618ADE" w14:textId="77777777" w:rsidR="00CE0B68" w:rsidRDefault="00CE0B68" w:rsidP="00EF6025">
            <w:pPr>
              <w:jc w:val="center"/>
              <w:rPr>
                <w:sz w:val="28"/>
              </w:rPr>
            </w:pPr>
          </w:p>
        </w:tc>
        <w:tc>
          <w:tcPr>
            <w:tcW w:w="1276" w:type="dxa"/>
            <w:tcBorders>
              <w:right w:val="thickThinSmallGap" w:sz="18" w:space="0" w:color="auto"/>
            </w:tcBorders>
          </w:tcPr>
          <w:p w14:paraId="7719401C" w14:textId="77777777" w:rsidR="00CE0B68" w:rsidRDefault="00CE0B68" w:rsidP="00EF6025">
            <w:pPr>
              <w:jc w:val="center"/>
              <w:rPr>
                <w:sz w:val="28"/>
              </w:rPr>
            </w:pPr>
          </w:p>
        </w:tc>
      </w:tr>
      <w:tr w:rsidR="00CE0B68" w14:paraId="565B7666" w14:textId="77777777" w:rsidTr="004B7E3D">
        <w:trPr>
          <w:trHeight w:hRule="exact" w:val="340"/>
        </w:trPr>
        <w:tc>
          <w:tcPr>
            <w:tcW w:w="7797" w:type="dxa"/>
            <w:gridSpan w:val="2"/>
            <w:tcBorders>
              <w:left w:val="thickThinSmallGap" w:sz="18" w:space="0" w:color="auto"/>
            </w:tcBorders>
          </w:tcPr>
          <w:p w14:paraId="642766A3" w14:textId="77777777" w:rsidR="00CE0B68" w:rsidRPr="00CE0B68" w:rsidRDefault="00CE0B68" w:rsidP="00EF6025">
            <w:pPr>
              <w:rPr>
                <w:rFonts w:ascii="Arial" w:hAnsi="Arial" w:cs="Arial"/>
              </w:rPr>
            </w:pPr>
            <w:r w:rsidRPr="004B7E3D">
              <w:rPr>
                <w:rFonts w:ascii="Arial" w:hAnsi="Arial" w:cs="Arial"/>
                <w:b/>
                <w:sz w:val="24"/>
                <w:szCs w:val="24"/>
              </w:rPr>
              <w:t>Abilities/Skills:</w:t>
            </w:r>
            <w:r w:rsidRPr="004B7E3D">
              <w:rPr>
                <w:rFonts w:ascii="Arial" w:hAnsi="Arial" w:cs="Arial"/>
                <w:sz w:val="24"/>
                <w:szCs w:val="24"/>
              </w:rPr>
              <w:t xml:space="preserve"> </w:t>
            </w:r>
            <w:r w:rsidRPr="00CE0B68">
              <w:rPr>
                <w:rFonts w:ascii="Arial" w:hAnsi="Arial" w:cs="Arial"/>
                <w:sz w:val="16"/>
                <w:szCs w:val="16"/>
              </w:rPr>
              <w:t>(refer to JE guidance document)</w:t>
            </w:r>
          </w:p>
        </w:tc>
        <w:tc>
          <w:tcPr>
            <w:tcW w:w="1276" w:type="dxa"/>
          </w:tcPr>
          <w:p w14:paraId="569974E6" w14:textId="77777777" w:rsidR="00CE0B68" w:rsidRDefault="00CE0B68" w:rsidP="00EF6025">
            <w:pPr>
              <w:jc w:val="center"/>
              <w:rPr>
                <w:sz w:val="28"/>
              </w:rPr>
            </w:pPr>
          </w:p>
        </w:tc>
        <w:tc>
          <w:tcPr>
            <w:tcW w:w="1276" w:type="dxa"/>
            <w:tcBorders>
              <w:right w:val="thickThinSmallGap" w:sz="18" w:space="0" w:color="auto"/>
            </w:tcBorders>
          </w:tcPr>
          <w:p w14:paraId="582674CB" w14:textId="77777777" w:rsidR="00CE0B68" w:rsidRDefault="00CE0B68" w:rsidP="00EF6025">
            <w:pPr>
              <w:jc w:val="center"/>
              <w:rPr>
                <w:sz w:val="28"/>
              </w:rPr>
            </w:pPr>
          </w:p>
        </w:tc>
      </w:tr>
      <w:tr w:rsidR="00863808" w:rsidRPr="00863808" w14:paraId="464A8DF2" w14:textId="77777777" w:rsidTr="00863808">
        <w:trPr>
          <w:trHeight w:hRule="exact" w:val="858"/>
        </w:trPr>
        <w:tc>
          <w:tcPr>
            <w:tcW w:w="7797" w:type="dxa"/>
            <w:gridSpan w:val="2"/>
            <w:tcBorders>
              <w:left w:val="thickThinSmallGap" w:sz="18" w:space="0" w:color="auto"/>
            </w:tcBorders>
          </w:tcPr>
          <w:p w14:paraId="70DB0E50" w14:textId="7473E700" w:rsidR="00863808" w:rsidRPr="00863808" w:rsidRDefault="00863808" w:rsidP="00863808">
            <w:pPr>
              <w:rPr>
                <w:rFonts w:ascii="Arial" w:hAnsi="Arial" w:cs="Arial"/>
                <w:b/>
              </w:rPr>
            </w:pPr>
            <w:r w:rsidRPr="00863808">
              <w:rPr>
                <w:rFonts w:ascii="Arial" w:hAnsi="Arial" w:cs="Arial"/>
              </w:rPr>
              <w:t>Strong system &amp; networking, advocacy, oral, written and presentation skills with the ability to persuade and influence within customer service /sales environment</w:t>
            </w:r>
          </w:p>
        </w:tc>
        <w:tc>
          <w:tcPr>
            <w:tcW w:w="1276" w:type="dxa"/>
          </w:tcPr>
          <w:p w14:paraId="1EC10FF8" w14:textId="1D71E908" w:rsidR="00863808" w:rsidRPr="00863808" w:rsidRDefault="00863808" w:rsidP="00863808">
            <w:pPr>
              <w:jc w:val="center"/>
              <w:rPr>
                <w:rFonts w:ascii="Arial" w:hAnsi="Arial" w:cs="Arial"/>
              </w:rPr>
            </w:pPr>
            <w:r w:rsidRPr="00863808">
              <w:rPr>
                <w:rFonts w:ascii="Arial" w:hAnsi="Arial" w:cs="Arial"/>
              </w:rPr>
              <w:t>S/I</w:t>
            </w:r>
          </w:p>
        </w:tc>
        <w:tc>
          <w:tcPr>
            <w:tcW w:w="1276" w:type="dxa"/>
            <w:tcBorders>
              <w:right w:val="thickThinSmallGap" w:sz="18" w:space="0" w:color="auto"/>
            </w:tcBorders>
          </w:tcPr>
          <w:p w14:paraId="6F8E6F23" w14:textId="36059F77" w:rsidR="00863808" w:rsidRPr="00863808" w:rsidRDefault="00863808" w:rsidP="00863808">
            <w:pPr>
              <w:jc w:val="center"/>
              <w:rPr>
                <w:rFonts w:ascii="Arial" w:hAnsi="Arial" w:cs="Arial"/>
              </w:rPr>
            </w:pPr>
            <w:r w:rsidRPr="00863808">
              <w:rPr>
                <w:rFonts w:ascii="Arial" w:hAnsi="Arial" w:cs="Arial"/>
              </w:rPr>
              <w:t>3</w:t>
            </w:r>
          </w:p>
        </w:tc>
      </w:tr>
      <w:tr w:rsidR="00863808" w:rsidRPr="00863808" w14:paraId="530C11C8" w14:textId="77777777" w:rsidTr="00863808">
        <w:trPr>
          <w:trHeight w:hRule="exact" w:val="934"/>
        </w:trPr>
        <w:tc>
          <w:tcPr>
            <w:tcW w:w="7797" w:type="dxa"/>
            <w:gridSpan w:val="2"/>
            <w:tcBorders>
              <w:left w:val="thickThinSmallGap" w:sz="18" w:space="0" w:color="auto"/>
            </w:tcBorders>
          </w:tcPr>
          <w:p w14:paraId="0DE5AC2F" w14:textId="10C35D9E" w:rsidR="00863808" w:rsidRPr="00863808" w:rsidRDefault="00863808" w:rsidP="00863808">
            <w:pPr>
              <w:rPr>
                <w:rFonts w:ascii="Arial" w:hAnsi="Arial" w:cs="Arial"/>
                <w:b/>
              </w:rPr>
            </w:pPr>
            <w:r w:rsidRPr="00863808">
              <w:rPr>
                <w:rFonts w:ascii="Arial" w:hAnsi="Arial" w:cs="Arial"/>
              </w:rPr>
              <w:t>Knowledge of current software and hardware and also emerging trends in technologies along with the ability to apply technological solutions to business problems whilst adhering to best practice in local government</w:t>
            </w:r>
          </w:p>
        </w:tc>
        <w:tc>
          <w:tcPr>
            <w:tcW w:w="1276" w:type="dxa"/>
          </w:tcPr>
          <w:p w14:paraId="3F0B39BA" w14:textId="31EB3185" w:rsidR="00863808" w:rsidRPr="00863808" w:rsidRDefault="00863808" w:rsidP="00863808">
            <w:pPr>
              <w:jc w:val="center"/>
              <w:rPr>
                <w:rFonts w:ascii="Arial" w:hAnsi="Arial" w:cs="Arial"/>
              </w:rPr>
            </w:pPr>
            <w:r w:rsidRPr="00863808">
              <w:rPr>
                <w:rFonts w:ascii="Arial" w:hAnsi="Arial" w:cs="Arial"/>
              </w:rPr>
              <w:t>S/I</w:t>
            </w:r>
          </w:p>
        </w:tc>
        <w:tc>
          <w:tcPr>
            <w:tcW w:w="1276" w:type="dxa"/>
            <w:tcBorders>
              <w:right w:val="thickThinSmallGap" w:sz="18" w:space="0" w:color="auto"/>
            </w:tcBorders>
          </w:tcPr>
          <w:p w14:paraId="2CB26652" w14:textId="26D77ADC" w:rsidR="00863808" w:rsidRPr="00863808" w:rsidRDefault="00863808" w:rsidP="00863808">
            <w:pPr>
              <w:jc w:val="center"/>
              <w:rPr>
                <w:rFonts w:ascii="Arial" w:hAnsi="Arial" w:cs="Arial"/>
              </w:rPr>
            </w:pPr>
            <w:r w:rsidRPr="00863808">
              <w:rPr>
                <w:rFonts w:ascii="Arial" w:hAnsi="Arial" w:cs="Arial"/>
              </w:rPr>
              <w:t>3</w:t>
            </w:r>
          </w:p>
        </w:tc>
      </w:tr>
      <w:tr w:rsidR="00863808" w:rsidRPr="00863808" w14:paraId="4A2FF022" w14:textId="77777777" w:rsidTr="00B242BC">
        <w:trPr>
          <w:trHeight w:hRule="exact" w:val="628"/>
        </w:trPr>
        <w:tc>
          <w:tcPr>
            <w:tcW w:w="7797" w:type="dxa"/>
            <w:gridSpan w:val="2"/>
            <w:tcBorders>
              <w:left w:val="thickThinSmallGap" w:sz="18" w:space="0" w:color="auto"/>
            </w:tcBorders>
          </w:tcPr>
          <w:p w14:paraId="5815BE27" w14:textId="3390FE99" w:rsidR="00863808" w:rsidRPr="00863808" w:rsidRDefault="00863808" w:rsidP="00863808">
            <w:pPr>
              <w:rPr>
                <w:rFonts w:ascii="Arial" w:hAnsi="Arial" w:cs="Arial"/>
                <w:b/>
              </w:rPr>
            </w:pPr>
            <w:r w:rsidRPr="00863808">
              <w:rPr>
                <w:rFonts w:ascii="Arial" w:hAnsi="Arial" w:cs="Arial"/>
              </w:rPr>
              <w:t xml:space="preserve">Ability to interpret customers’ financial and management information accurately and use this to ensure value for money solutions are delivered </w:t>
            </w:r>
          </w:p>
        </w:tc>
        <w:tc>
          <w:tcPr>
            <w:tcW w:w="1276" w:type="dxa"/>
          </w:tcPr>
          <w:p w14:paraId="552CBDB3" w14:textId="5C8401A8" w:rsidR="00863808" w:rsidRPr="00863808" w:rsidRDefault="00863808" w:rsidP="00863808">
            <w:pPr>
              <w:jc w:val="center"/>
              <w:rPr>
                <w:rFonts w:ascii="Arial" w:hAnsi="Arial" w:cs="Arial"/>
              </w:rPr>
            </w:pPr>
            <w:r w:rsidRPr="00863808">
              <w:rPr>
                <w:rFonts w:ascii="Arial" w:hAnsi="Arial" w:cs="Arial"/>
              </w:rPr>
              <w:t>S/I</w:t>
            </w:r>
          </w:p>
        </w:tc>
        <w:tc>
          <w:tcPr>
            <w:tcW w:w="1276" w:type="dxa"/>
            <w:tcBorders>
              <w:right w:val="thickThinSmallGap" w:sz="18" w:space="0" w:color="auto"/>
            </w:tcBorders>
          </w:tcPr>
          <w:p w14:paraId="30766C92" w14:textId="4F406E36" w:rsidR="00863808" w:rsidRPr="00863808" w:rsidRDefault="00863808" w:rsidP="00863808">
            <w:pPr>
              <w:jc w:val="center"/>
              <w:rPr>
                <w:rFonts w:ascii="Arial" w:hAnsi="Arial" w:cs="Arial"/>
              </w:rPr>
            </w:pPr>
            <w:r w:rsidRPr="00863808">
              <w:rPr>
                <w:rFonts w:ascii="Arial" w:hAnsi="Arial" w:cs="Arial"/>
              </w:rPr>
              <w:t>3</w:t>
            </w:r>
          </w:p>
        </w:tc>
      </w:tr>
      <w:tr w:rsidR="00863808" w:rsidRPr="00863808" w14:paraId="594D76AA" w14:textId="77777777" w:rsidTr="004B7E3D">
        <w:trPr>
          <w:trHeight w:hRule="exact" w:val="340"/>
        </w:trPr>
        <w:tc>
          <w:tcPr>
            <w:tcW w:w="7797" w:type="dxa"/>
            <w:gridSpan w:val="2"/>
            <w:tcBorders>
              <w:left w:val="thickThinSmallGap" w:sz="18" w:space="0" w:color="auto"/>
            </w:tcBorders>
          </w:tcPr>
          <w:p w14:paraId="6E13A751" w14:textId="75D0E1D5" w:rsidR="00863808" w:rsidRPr="00863808" w:rsidRDefault="00863808" w:rsidP="00863808">
            <w:pPr>
              <w:rPr>
                <w:rFonts w:ascii="Arial" w:hAnsi="Arial" w:cs="Arial"/>
                <w:b/>
              </w:rPr>
            </w:pPr>
            <w:r w:rsidRPr="00863808">
              <w:rPr>
                <w:rFonts w:ascii="Arial" w:hAnsi="Arial" w:cs="Arial"/>
              </w:rPr>
              <w:t>Able to evaluate options and present a sound business case</w:t>
            </w:r>
          </w:p>
        </w:tc>
        <w:tc>
          <w:tcPr>
            <w:tcW w:w="1276" w:type="dxa"/>
          </w:tcPr>
          <w:p w14:paraId="0306B455" w14:textId="6974AEDF" w:rsidR="00863808" w:rsidRPr="00863808" w:rsidRDefault="00863808" w:rsidP="00863808">
            <w:pPr>
              <w:jc w:val="center"/>
              <w:rPr>
                <w:rFonts w:ascii="Arial" w:hAnsi="Arial" w:cs="Arial"/>
              </w:rPr>
            </w:pPr>
            <w:r w:rsidRPr="00863808">
              <w:rPr>
                <w:rFonts w:ascii="Arial" w:hAnsi="Arial" w:cs="Arial"/>
              </w:rPr>
              <w:t>S/I</w:t>
            </w:r>
          </w:p>
        </w:tc>
        <w:tc>
          <w:tcPr>
            <w:tcW w:w="1276" w:type="dxa"/>
            <w:tcBorders>
              <w:right w:val="thickThinSmallGap" w:sz="18" w:space="0" w:color="auto"/>
            </w:tcBorders>
          </w:tcPr>
          <w:p w14:paraId="3340D58E" w14:textId="3C65A303" w:rsidR="00863808" w:rsidRPr="00863808" w:rsidRDefault="00863808" w:rsidP="00863808">
            <w:pPr>
              <w:jc w:val="center"/>
              <w:rPr>
                <w:rFonts w:ascii="Arial" w:hAnsi="Arial" w:cs="Arial"/>
              </w:rPr>
            </w:pPr>
            <w:r w:rsidRPr="00863808">
              <w:rPr>
                <w:rFonts w:ascii="Arial" w:hAnsi="Arial" w:cs="Arial"/>
              </w:rPr>
              <w:t>3</w:t>
            </w:r>
          </w:p>
        </w:tc>
      </w:tr>
      <w:tr w:rsidR="00B242BC" w:rsidRPr="00B242BC" w14:paraId="3A33321C" w14:textId="77777777" w:rsidTr="00B242BC">
        <w:trPr>
          <w:trHeight w:hRule="exact" w:val="652"/>
        </w:trPr>
        <w:tc>
          <w:tcPr>
            <w:tcW w:w="7797" w:type="dxa"/>
            <w:gridSpan w:val="2"/>
            <w:tcBorders>
              <w:left w:val="thickThinSmallGap" w:sz="18" w:space="0" w:color="auto"/>
            </w:tcBorders>
          </w:tcPr>
          <w:p w14:paraId="5CF38742" w14:textId="167ACDC5" w:rsidR="00B242BC" w:rsidRPr="00B242BC" w:rsidRDefault="00B242BC" w:rsidP="00B242BC">
            <w:pPr>
              <w:rPr>
                <w:rFonts w:ascii="Arial" w:hAnsi="Arial" w:cs="Arial"/>
                <w:b/>
              </w:rPr>
            </w:pPr>
            <w:r w:rsidRPr="00B242BC">
              <w:rPr>
                <w:rFonts w:ascii="Arial" w:hAnsi="Arial" w:cs="Arial"/>
              </w:rPr>
              <w:t>Able to work in a structured way with skills in capacity and resource planning for initial customer requirement.</w:t>
            </w:r>
          </w:p>
        </w:tc>
        <w:tc>
          <w:tcPr>
            <w:tcW w:w="1276" w:type="dxa"/>
          </w:tcPr>
          <w:p w14:paraId="0598E165" w14:textId="0034B9D7" w:rsidR="00B242BC" w:rsidRPr="00B242BC" w:rsidRDefault="00B242BC" w:rsidP="00B242BC">
            <w:pPr>
              <w:jc w:val="center"/>
              <w:rPr>
                <w:rFonts w:ascii="Arial" w:hAnsi="Arial" w:cs="Arial"/>
              </w:rPr>
            </w:pPr>
            <w:r w:rsidRPr="00B242BC">
              <w:rPr>
                <w:rFonts w:ascii="Arial" w:hAnsi="Arial" w:cs="Arial"/>
              </w:rPr>
              <w:t>S/I</w:t>
            </w:r>
          </w:p>
        </w:tc>
        <w:tc>
          <w:tcPr>
            <w:tcW w:w="1276" w:type="dxa"/>
            <w:tcBorders>
              <w:right w:val="thickThinSmallGap" w:sz="18" w:space="0" w:color="auto"/>
            </w:tcBorders>
          </w:tcPr>
          <w:p w14:paraId="550BA12E" w14:textId="01CA1439" w:rsidR="00B242BC" w:rsidRPr="00B242BC" w:rsidRDefault="00B242BC" w:rsidP="00B242BC">
            <w:pPr>
              <w:jc w:val="center"/>
              <w:rPr>
                <w:rFonts w:ascii="Arial" w:hAnsi="Arial" w:cs="Arial"/>
              </w:rPr>
            </w:pPr>
            <w:r w:rsidRPr="00B242BC">
              <w:rPr>
                <w:rFonts w:ascii="Arial" w:hAnsi="Arial" w:cs="Arial"/>
              </w:rPr>
              <w:t>3</w:t>
            </w:r>
          </w:p>
        </w:tc>
      </w:tr>
      <w:tr w:rsidR="00B242BC" w:rsidRPr="00B242BC" w14:paraId="218FE539" w14:textId="77777777" w:rsidTr="00B242BC">
        <w:trPr>
          <w:trHeight w:hRule="exact" w:val="421"/>
        </w:trPr>
        <w:tc>
          <w:tcPr>
            <w:tcW w:w="7797" w:type="dxa"/>
            <w:gridSpan w:val="2"/>
            <w:tcBorders>
              <w:left w:val="thickThinSmallGap" w:sz="18" w:space="0" w:color="auto"/>
            </w:tcBorders>
          </w:tcPr>
          <w:p w14:paraId="262E1F20" w14:textId="40767B24" w:rsidR="00B242BC" w:rsidRPr="00B242BC" w:rsidRDefault="00B242BC" w:rsidP="00B242BC">
            <w:pPr>
              <w:rPr>
                <w:rFonts w:ascii="Arial" w:hAnsi="Arial" w:cs="Arial"/>
                <w:b/>
              </w:rPr>
            </w:pPr>
            <w:r w:rsidRPr="00B242BC">
              <w:rPr>
                <w:rFonts w:ascii="Arial" w:hAnsi="Arial" w:cs="Arial"/>
              </w:rPr>
              <w:t>Knowledge of ITIL or other appropriate methodology</w:t>
            </w:r>
          </w:p>
        </w:tc>
        <w:tc>
          <w:tcPr>
            <w:tcW w:w="1276" w:type="dxa"/>
          </w:tcPr>
          <w:p w14:paraId="526CD6B5" w14:textId="1C5EF148" w:rsidR="00B242BC" w:rsidRPr="00B242BC" w:rsidRDefault="00B242BC" w:rsidP="00B242BC">
            <w:pPr>
              <w:jc w:val="center"/>
              <w:rPr>
                <w:rFonts w:ascii="Arial" w:hAnsi="Arial" w:cs="Arial"/>
              </w:rPr>
            </w:pPr>
            <w:r w:rsidRPr="00B242BC">
              <w:rPr>
                <w:rFonts w:ascii="Arial" w:hAnsi="Arial" w:cs="Arial"/>
              </w:rPr>
              <w:t>S/I</w:t>
            </w:r>
          </w:p>
        </w:tc>
        <w:tc>
          <w:tcPr>
            <w:tcW w:w="1276" w:type="dxa"/>
            <w:tcBorders>
              <w:right w:val="thickThinSmallGap" w:sz="18" w:space="0" w:color="auto"/>
            </w:tcBorders>
          </w:tcPr>
          <w:p w14:paraId="3475AD8E" w14:textId="015B0936" w:rsidR="00B242BC" w:rsidRPr="00B242BC" w:rsidRDefault="00B242BC" w:rsidP="00B242BC">
            <w:pPr>
              <w:jc w:val="center"/>
              <w:rPr>
                <w:rFonts w:ascii="Arial" w:hAnsi="Arial" w:cs="Arial"/>
              </w:rPr>
            </w:pPr>
            <w:r w:rsidRPr="00B242BC">
              <w:rPr>
                <w:rFonts w:ascii="Arial" w:hAnsi="Arial" w:cs="Arial"/>
              </w:rPr>
              <w:t>2</w:t>
            </w:r>
          </w:p>
        </w:tc>
      </w:tr>
      <w:tr w:rsidR="00B242BC" w14:paraId="63A0B855" w14:textId="77777777" w:rsidTr="0024508C">
        <w:trPr>
          <w:trHeight w:hRule="exact" w:val="716"/>
        </w:trPr>
        <w:tc>
          <w:tcPr>
            <w:tcW w:w="7797" w:type="dxa"/>
            <w:gridSpan w:val="2"/>
            <w:tcBorders>
              <w:left w:val="thickThinSmallGap" w:sz="18" w:space="0" w:color="auto"/>
            </w:tcBorders>
          </w:tcPr>
          <w:p w14:paraId="0DD9FB0D" w14:textId="0192C759" w:rsidR="00B242BC" w:rsidRPr="0024508C" w:rsidRDefault="00B242BC" w:rsidP="00B242BC">
            <w:pPr>
              <w:rPr>
                <w:rFonts w:ascii="Arial" w:hAnsi="Arial" w:cs="Arial"/>
              </w:rPr>
            </w:pPr>
            <w:r w:rsidRPr="00B242BC">
              <w:rPr>
                <w:rFonts w:ascii="Arial" w:hAnsi="Arial" w:cs="Arial"/>
              </w:rPr>
              <w:lastRenderedPageBreak/>
              <w:t>Able to demonstrate leadership qualities and be capable of taking a lead role in initiating initial decisions of customer requirements</w:t>
            </w:r>
          </w:p>
        </w:tc>
        <w:tc>
          <w:tcPr>
            <w:tcW w:w="1276" w:type="dxa"/>
          </w:tcPr>
          <w:p w14:paraId="7E80ECF2" w14:textId="76F65A0D" w:rsidR="00B242BC" w:rsidRPr="0024508C" w:rsidRDefault="00B242BC" w:rsidP="00B242BC">
            <w:pPr>
              <w:jc w:val="center"/>
              <w:rPr>
                <w:rFonts w:ascii="Arial" w:hAnsi="Arial" w:cs="Arial"/>
                <w:sz w:val="28"/>
              </w:rPr>
            </w:pPr>
            <w:r w:rsidRPr="00B242BC">
              <w:rPr>
                <w:rFonts w:ascii="Arial" w:hAnsi="Arial" w:cs="Arial"/>
              </w:rPr>
              <w:t>S/I</w:t>
            </w:r>
          </w:p>
        </w:tc>
        <w:tc>
          <w:tcPr>
            <w:tcW w:w="1276" w:type="dxa"/>
            <w:tcBorders>
              <w:right w:val="thickThinSmallGap" w:sz="18" w:space="0" w:color="auto"/>
            </w:tcBorders>
          </w:tcPr>
          <w:p w14:paraId="330F0E34" w14:textId="63E991D1" w:rsidR="00B242BC" w:rsidRPr="0024508C" w:rsidRDefault="00B242BC" w:rsidP="00B242BC">
            <w:pPr>
              <w:jc w:val="center"/>
              <w:rPr>
                <w:rFonts w:ascii="Arial" w:hAnsi="Arial" w:cs="Arial"/>
                <w:sz w:val="28"/>
              </w:rPr>
            </w:pPr>
            <w:r w:rsidRPr="00B242BC">
              <w:rPr>
                <w:rFonts w:ascii="Arial" w:hAnsi="Arial" w:cs="Arial"/>
              </w:rPr>
              <w:t>3</w:t>
            </w:r>
          </w:p>
        </w:tc>
      </w:tr>
      <w:tr w:rsidR="00AB335C" w14:paraId="14B8C9FA" w14:textId="77777777" w:rsidTr="00AB335C">
        <w:trPr>
          <w:trHeight w:hRule="exact" w:val="918"/>
        </w:trPr>
        <w:tc>
          <w:tcPr>
            <w:tcW w:w="7797" w:type="dxa"/>
            <w:gridSpan w:val="2"/>
            <w:tcBorders>
              <w:left w:val="thickThinSmallGap" w:sz="18" w:space="0" w:color="auto"/>
            </w:tcBorders>
          </w:tcPr>
          <w:p w14:paraId="1D50573C" w14:textId="2F20B7BE" w:rsidR="00AB335C" w:rsidRPr="00AB335C" w:rsidRDefault="00AB335C" w:rsidP="00AB335C">
            <w:pPr>
              <w:rPr>
                <w:rFonts w:ascii="Arial" w:hAnsi="Arial" w:cs="Arial"/>
              </w:rPr>
            </w:pPr>
            <w:r w:rsidRPr="00AB335C">
              <w:rPr>
                <w:rFonts w:ascii="Arial" w:hAnsi="Arial" w:cs="Arial"/>
              </w:rPr>
              <w:t>Extensive practical experience of leading, managing and motivating a range of stakeholders and operating in an ICT environment to support business requirements</w:t>
            </w:r>
          </w:p>
        </w:tc>
        <w:tc>
          <w:tcPr>
            <w:tcW w:w="1276" w:type="dxa"/>
          </w:tcPr>
          <w:p w14:paraId="2E2F64DA" w14:textId="1535B3DE" w:rsidR="00AB335C" w:rsidRPr="00AB335C" w:rsidRDefault="00AB335C" w:rsidP="00AB335C">
            <w:pPr>
              <w:jc w:val="center"/>
              <w:rPr>
                <w:rFonts w:ascii="Arial" w:hAnsi="Arial" w:cs="Arial"/>
              </w:rPr>
            </w:pPr>
            <w:r w:rsidRPr="00AB335C">
              <w:rPr>
                <w:rFonts w:ascii="Arial" w:hAnsi="Arial" w:cs="Arial"/>
              </w:rPr>
              <w:t>S/I</w:t>
            </w:r>
          </w:p>
        </w:tc>
        <w:tc>
          <w:tcPr>
            <w:tcW w:w="1276" w:type="dxa"/>
            <w:tcBorders>
              <w:right w:val="thickThinSmallGap" w:sz="18" w:space="0" w:color="auto"/>
            </w:tcBorders>
          </w:tcPr>
          <w:p w14:paraId="6B3CC0AE" w14:textId="4841F5D5" w:rsidR="00AB335C" w:rsidRPr="00AB335C" w:rsidRDefault="00AB335C" w:rsidP="00AB335C">
            <w:pPr>
              <w:jc w:val="center"/>
              <w:rPr>
                <w:rFonts w:ascii="Arial" w:hAnsi="Arial" w:cs="Arial"/>
              </w:rPr>
            </w:pPr>
            <w:r w:rsidRPr="00AB335C">
              <w:rPr>
                <w:rFonts w:ascii="Arial" w:hAnsi="Arial" w:cs="Arial"/>
              </w:rPr>
              <w:t>3</w:t>
            </w:r>
          </w:p>
        </w:tc>
      </w:tr>
      <w:tr w:rsidR="00AB335C" w14:paraId="4F9DDA56" w14:textId="77777777" w:rsidTr="0024508C">
        <w:trPr>
          <w:trHeight w:hRule="exact" w:val="716"/>
        </w:trPr>
        <w:tc>
          <w:tcPr>
            <w:tcW w:w="7797" w:type="dxa"/>
            <w:gridSpan w:val="2"/>
            <w:tcBorders>
              <w:left w:val="thickThinSmallGap" w:sz="18" w:space="0" w:color="auto"/>
            </w:tcBorders>
          </w:tcPr>
          <w:p w14:paraId="712CC00C" w14:textId="2580D056" w:rsidR="00AB335C" w:rsidRPr="00AB335C" w:rsidRDefault="00AB335C" w:rsidP="00AB335C">
            <w:pPr>
              <w:rPr>
                <w:rFonts w:ascii="Arial" w:hAnsi="Arial" w:cs="Arial"/>
              </w:rPr>
            </w:pPr>
            <w:r w:rsidRPr="00AB335C">
              <w:rPr>
                <w:rFonts w:ascii="Arial" w:hAnsi="Arial" w:cs="Arial"/>
                <w:bCs/>
              </w:rPr>
              <w:t>Sound understanding and experience of implementing quality risk management processes</w:t>
            </w:r>
          </w:p>
        </w:tc>
        <w:tc>
          <w:tcPr>
            <w:tcW w:w="1276" w:type="dxa"/>
          </w:tcPr>
          <w:p w14:paraId="5CD074CF" w14:textId="59C5328E" w:rsidR="00AB335C" w:rsidRPr="00AB335C" w:rsidRDefault="00AB335C" w:rsidP="00AB335C">
            <w:pPr>
              <w:jc w:val="center"/>
              <w:rPr>
                <w:rFonts w:ascii="Arial" w:hAnsi="Arial" w:cs="Arial"/>
              </w:rPr>
            </w:pPr>
            <w:r w:rsidRPr="00AB335C">
              <w:rPr>
                <w:rFonts w:ascii="Arial" w:hAnsi="Arial" w:cs="Arial"/>
              </w:rPr>
              <w:t>S/I</w:t>
            </w:r>
          </w:p>
        </w:tc>
        <w:tc>
          <w:tcPr>
            <w:tcW w:w="1276" w:type="dxa"/>
            <w:tcBorders>
              <w:right w:val="thickThinSmallGap" w:sz="18" w:space="0" w:color="auto"/>
            </w:tcBorders>
          </w:tcPr>
          <w:p w14:paraId="441E0B21" w14:textId="7D315E14" w:rsidR="00AB335C" w:rsidRPr="00AB335C" w:rsidRDefault="00AB335C" w:rsidP="00AB335C">
            <w:pPr>
              <w:jc w:val="center"/>
              <w:rPr>
                <w:rFonts w:ascii="Arial" w:hAnsi="Arial" w:cs="Arial"/>
              </w:rPr>
            </w:pPr>
            <w:r w:rsidRPr="00AB335C">
              <w:rPr>
                <w:rFonts w:ascii="Arial" w:hAnsi="Arial" w:cs="Arial"/>
              </w:rPr>
              <w:t>2</w:t>
            </w:r>
          </w:p>
        </w:tc>
      </w:tr>
      <w:tr w:rsidR="00AB335C" w14:paraId="3116514B" w14:textId="77777777" w:rsidTr="00AB335C">
        <w:trPr>
          <w:trHeight w:hRule="exact" w:val="484"/>
        </w:trPr>
        <w:tc>
          <w:tcPr>
            <w:tcW w:w="7797" w:type="dxa"/>
            <w:gridSpan w:val="2"/>
            <w:tcBorders>
              <w:left w:val="thickThinSmallGap" w:sz="18" w:space="0" w:color="auto"/>
            </w:tcBorders>
          </w:tcPr>
          <w:p w14:paraId="368F2EDE" w14:textId="69F32611" w:rsidR="00AB335C" w:rsidRPr="00AB335C" w:rsidRDefault="00AB335C" w:rsidP="00AB335C">
            <w:pPr>
              <w:rPr>
                <w:rFonts w:ascii="Arial" w:hAnsi="Arial" w:cs="Arial"/>
              </w:rPr>
            </w:pPr>
            <w:r w:rsidRPr="00AB335C">
              <w:rPr>
                <w:rFonts w:ascii="Arial" w:hAnsi="Arial" w:cs="Arial"/>
                <w:bCs/>
              </w:rPr>
              <w:t xml:space="preserve">Experience of leading on a wide range of ICT projects </w:t>
            </w:r>
          </w:p>
        </w:tc>
        <w:tc>
          <w:tcPr>
            <w:tcW w:w="1276" w:type="dxa"/>
          </w:tcPr>
          <w:p w14:paraId="2E05C8A6" w14:textId="30083D4F" w:rsidR="00AB335C" w:rsidRPr="00AB335C" w:rsidRDefault="00AB335C" w:rsidP="00AB335C">
            <w:pPr>
              <w:jc w:val="center"/>
              <w:rPr>
                <w:rFonts w:ascii="Arial" w:hAnsi="Arial" w:cs="Arial"/>
              </w:rPr>
            </w:pPr>
            <w:r w:rsidRPr="00AB335C">
              <w:rPr>
                <w:rFonts w:ascii="Arial" w:hAnsi="Arial" w:cs="Arial"/>
              </w:rPr>
              <w:t>S/I</w:t>
            </w:r>
          </w:p>
        </w:tc>
        <w:tc>
          <w:tcPr>
            <w:tcW w:w="1276" w:type="dxa"/>
            <w:tcBorders>
              <w:right w:val="thickThinSmallGap" w:sz="18" w:space="0" w:color="auto"/>
            </w:tcBorders>
          </w:tcPr>
          <w:p w14:paraId="2EEF6584" w14:textId="4724BF17" w:rsidR="00AB335C" w:rsidRPr="00AB335C" w:rsidRDefault="00AB335C" w:rsidP="00AB335C">
            <w:pPr>
              <w:jc w:val="center"/>
              <w:rPr>
                <w:rFonts w:ascii="Arial" w:hAnsi="Arial" w:cs="Arial"/>
              </w:rPr>
            </w:pPr>
            <w:r w:rsidRPr="00AB335C">
              <w:rPr>
                <w:rFonts w:ascii="Arial" w:hAnsi="Arial" w:cs="Arial"/>
              </w:rPr>
              <w:t>3</w:t>
            </w:r>
          </w:p>
        </w:tc>
      </w:tr>
      <w:tr w:rsidR="00AB335C" w14:paraId="6C6CCC7C" w14:textId="77777777" w:rsidTr="0024508C">
        <w:trPr>
          <w:trHeight w:hRule="exact" w:val="716"/>
        </w:trPr>
        <w:tc>
          <w:tcPr>
            <w:tcW w:w="7797" w:type="dxa"/>
            <w:gridSpan w:val="2"/>
            <w:tcBorders>
              <w:left w:val="thickThinSmallGap" w:sz="18" w:space="0" w:color="auto"/>
            </w:tcBorders>
          </w:tcPr>
          <w:p w14:paraId="26B52365" w14:textId="67C3A274" w:rsidR="00AB335C" w:rsidRPr="00AB335C" w:rsidRDefault="00AB335C" w:rsidP="00AB335C">
            <w:pPr>
              <w:rPr>
                <w:rFonts w:ascii="Arial" w:hAnsi="Arial" w:cs="Arial"/>
              </w:rPr>
            </w:pPr>
            <w:r w:rsidRPr="00AB335C">
              <w:rPr>
                <w:rFonts w:ascii="Arial" w:hAnsi="Arial" w:cs="Arial"/>
              </w:rPr>
              <w:t>Sound Knowledge of programme and project management and the ability to perform at all levels to achieve business objectives and goals</w:t>
            </w:r>
          </w:p>
        </w:tc>
        <w:tc>
          <w:tcPr>
            <w:tcW w:w="1276" w:type="dxa"/>
          </w:tcPr>
          <w:p w14:paraId="0E1B999C" w14:textId="573C38D2" w:rsidR="00AB335C" w:rsidRPr="00AB335C" w:rsidRDefault="00AB335C" w:rsidP="00AB335C">
            <w:pPr>
              <w:jc w:val="center"/>
              <w:rPr>
                <w:rFonts w:ascii="Arial" w:hAnsi="Arial" w:cs="Arial"/>
              </w:rPr>
            </w:pPr>
            <w:r w:rsidRPr="00AB335C">
              <w:rPr>
                <w:rFonts w:ascii="Arial" w:hAnsi="Arial" w:cs="Arial"/>
              </w:rPr>
              <w:t>S/I</w:t>
            </w:r>
          </w:p>
        </w:tc>
        <w:tc>
          <w:tcPr>
            <w:tcW w:w="1276" w:type="dxa"/>
            <w:tcBorders>
              <w:right w:val="thickThinSmallGap" w:sz="18" w:space="0" w:color="auto"/>
            </w:tcBorders>
          </w:tcPr>
          <w:p w14:paraId="53E0A6D3" w14:textId="3C5CB3B8" w:rsidR="00AB335C" w:rsidRPr="00AB335C" w:rsidRDefault="00AB335C" w:rsidP="00AB335C">
            <w:pPr>
              <w:jc w:val="center"/>
              <w:rPr>
                <w:rFonts w:ascii="Arial" w:hAnsi="Arial" w:cs="Arial"/>
              </w:rPr>
            </w:pPr>
            <w:r w:rsidRPr="00AB335C">
              <w:rPr>
                <w:rFonts w:ascii="Arial" w:hAnsi="Arial" w:cs="Arial"/>
              </w:rPr>
              <w:t>3</w:t>
            </w:r>
          </w:p>
        </w:tc>
      </w:tr>
      <w:tr w:rsidR="00A86105" w14:paraId="4F197D0A" w14:textId="77777777" w:rsidTr="0024508C">
        <w:trPr>
          <w:trHeight w:hRule="exact" w:val="716"/>
        </w:trPr>
        <w:tc>
          <w:tcPr>
            <w:tcW w:w="7797" w:type="dxa"/>
            <w:gridSpan w:val="2"/>
            <w:tcBorders>
              <w:left w:val="thickThinSmallGap" w:sz="18" w:space="0" w:color="auto"/>
            </w:tcBorders>
          </w:tcPr>
          <w:p w14:paraId="6CC4652F" w14:textId="62E758FC" w:rsidR="00A86105" w:rsidRPr="00A86105" w:rsidRDefault="00A86105" w:rsidP="00A86105">
            <w:pPr>
              <w:rPr>
                <w:rFonts w:ascii="Arial" w:hAnsi="Arial" w:cs="Arial"/>
              </w:rPr>
            </w:pPr>
            <w:r w:rsidRPr="00571BB7">
              <w:rPr>
                <w:rFonts w:ascii="Arial" w:hAnsi="Arial" w:cs="Arial"/>
              </w:rPr>
              <w:t xml:space="preserve">Exposure to IT financial management, regarding accounting, budgeting and charging of ICT resources, and services </w:t>
            </w:r>
          </w:p>
        </w:tc>
        <w:tc>
          <w:tcPr>
            <w:tcW w:w="1276" w:type="dxa"/>
          </w:tcPr>
          <w:p w14:paraId="456A9FCE" w14:textId="604D97B5" w:rsidR="00A86105" w:rsidRPr="00A86105" w:rsidRDefault="00A86105" w:rsidP="00A86105">
            <w:pPr>
              <w:jc w:val="center"/>
              <w:rPr>
                <w:rFonts w:ascii="Arial" w:hAnsi="Arial" w:cs="Arial"/>
              </w:rPr>
            </w:pPr>
            <w:r w:rsidRPr="00A86105">
              <w:rPr>
                <w:rFonts w:ascii="Arial" w:hAnsi="Arial" w:cs="Arial"/>
              </w:rPr>
              <w:t>S/I</w:t>
            </w:r>
          </w:p>
        </w:tc>
        <w:tc>
          <w:tcPr>
            <w:tcW w:w="1276" w:type="dxa"/>
            <w:tcBorders>
              <w:right w:val="thickThinSmallGap" w:sz="18" w:space="0" w:color="auto"/>
            </w:tcBorders>
          </w:tcPr>
          <w:p w14:paraId="268172AF" w14:textId="1BC1E4A1" w:rsidR="00A86105" w:rsidRPr="00A86105" w:rsidRDefault="00A86105" w:rsidP="00A86105">
            <w:pPr>
              <w:jc w:val="center"/>
              <w:rPr>
                <w:rFonts w:ascii="Arial" w:hAnsi="Arial" w:cs="Arial"/>
              </w:rPr>
            </w:pPr>
            <w:r w:rsidRPr="00A86105">
              <w:rPr>
                <w:rFonts w:ascii="Arial" w:hAnsi="Arial" w:cs="Arial"/>
              </w:rPr>
              <w:t>3</w:t>
            </w:r>
          </w:p>
        </w:tc>
      </w:tr>
      <w:tr w:rsidR="00A86105" w14:paraId="33261781" w14:textId="77777777" w:rsidTr="00A86105">
        <w:trPr>
          <w:trHeight w:hRule="exact" w:val="344"/>
        </w:trPr>
        <w:tc>
          <w:tcPr>
            <w:tcW w:w="7797" w:type="dxa"/>
            <w:gridSpan w:val="2"/>
            <w:tcBorders>
              <w:left w:val="thickThinSmallGap" w:sz="18" w:space="0" w:color="auto"/>
            </w:tcBorders>
          </w:tcPr>
          <w:p w14:paraId="61B72EAC" w14:textId="520EEFDA" w:rsidR="00A86105" w:rsidRPr="00A765FF" w:rsidRDefault="23B96614" w:rsidP="00A86105">
            <w:pPr>
              <w:rPr>
                <w:rFonts w:ascii="Arial" w:hAnsi="Arial" w:cs="Arial"/>
              </w:rPr>
            </w:pPr>
            <w:r w:rsidRPr="00A765FF">
              <w:rPr>
                <w:rFonts w:ascii="Arial" w:hAnsi="Arial" w:cs="Arial"/>
              </w:rPr>
              <w:t xml:space="preserve">Experience of </w:t>
            </w:r>
            <w:r w:rsidR="642C4191" w:rsidRPr="00A765FF">
              <w:rPr>
                <w:rFonts w:ascii="Arial" w:hAnsi="Arial" w:cs="Arial"/>
              </w:rPr>
              <w:t>leading procurements from specification through to contract award.</w:t>
            </w:r>
          </w:p>
        </w:tc>
        <w:tc>
          <w:tcPr>
            <w:tcW w:w="1276" w:type="dxa"/>
          </w:tcPr>
          <w:p w14:paraId="4B866515" w14:textId="7F3D34D1" w:rsidR="00A86105" w:rsidRPr="00A86105" w:rsidRDefault="00A86105" w:rsidP="00A86105">
            <w:pPr>
              <w:jc w:val="center"/>
              <w:rPr>
                <w:rFonts w:ascii="Arial" w:hAnsi="Arial" w:cs="Arial"/>
              </w:rPr>
            </w:pPr>
            <w:r w:rsidRPr="00A86105">
              <w:rPr>
                <w:rFonts w:ascii="Arial" w:hAnsi="Arial" w:cs="Arial"/>
              </w:rPr>
              <w:t>S/I</w:t>
            </w:r>
          </w:p>
        </w:tc>
        <w:tc>
          <w:tcPr>
            <w:tcW w:w="1276" w:type="dxa"/>
            <w:tcBorders>
              <w:right w:val="thickThinSmallGap" w:sz="18" w:space="0" w:color="auto"/>
            </w:tcBorders>
          </w:tcPr>
          <w:p w14:paraId="7DE0C658" w14:textId="6A202E09" w:rsidR="00A86105" w:rsidRPr="00A86105" w:rsidRDefault="00A86105" w:rsidP="00A86105">
            <w:pPr>
              <w:jc w:val="center"/>
              <w:rPr>
                <w:rFonts w:ascii="Arial" w:hAnsi="Arial" w:cs="Arial"/>
              </w:rPr>
            </w:pPr>
            <w:r w:rsidRPr="00A86105">
              <w:rPr>
                <w:rFonts w:ascii="Arial" w:hAnsi="Arial" w:cs="Arial"/>
              </w:rPr>
              <w:t>3</w:t>
            </w:r>
          </w:p>
        </w:tc>
      </w:tr>
      <w:tr w:rsidR="00A86105" w14:paraId="4F89005A" w14:textId="77777777" w:rsidTr="00A86105">
        <w:trPr>
          <w:trHeight w:hRule="exact" w:val="576"/>
        </w:trPr>
        <w:tc>
          <w:tcPr>
            <w:tcW w:w="7797" w:type="dxa"/>
            <w:gridSpan w:val="2"/>
            <w:tcBorders>
              <w:left w:val="thickThinSmallGap" w:sz="18" w:space="0" w:color="auto"/>
            </w:tcBorders>
          </w:tcPr>
          <w:p w14:paraId="778A2A50" w14:textId="6F92EFB3" w:rsidR="00A86105" w:rsidRPr="00A765FF" w:rsidRDefault="00A86105" w:rsidP="00A86105">
            <w:pPr>
              <w:rPr>
                <w:rFonts w:ascii="Arial" w:hAnsi="Arial" w:cs="Arial"/>
              </w:rPr>
            </w:pPr>
            <w:r w:rsidRPr="00A765FF">
              <w:rPr>
                <w:rFonts w:ascii="Arial" w:hAnsi="Arial" w:cs="Arial"/>
              </w:rPr>
              <w:t>Able to manage own workload and those of others and consistently meet deadlines and performance targets</w:t>
            </w:r>
          </w:p>
        </w:tc>
        <w:tc>
          <w:tcPr>
            <w:tcW w:w="1276" w:type="dxa"/>
          </w:tcPr>
          <w:p w14:paraId="0A863A53" w14:textId="73029D76" w:rsidR="00A86105" w:rsidRPr="00A86105" w:rsidRDefault="00A86105" w:rsidP="00A86105">
            <w:pPr>
              <w:jc w:val="center"/>
              <w:rPr>
                <w:rFonts w:ascii="Arial" w:hAnsi="Arial" w:cs="Arial"/>
              </w:rPr>
            </w:pPr>
            <w:r w:rsidRPr="00A86105">
              <w:rPr>
                <w:rFonts w:ascii="Arial" w:hAnsi="Arial" w:cs="Arial"/>
              </w:rPr>
              <w:t>S/I</w:t>
            </w:r>
          </w:p>
        </w:tc>
        <w:tc>
          <w:tcPr>
            <w:tcW w:w="1276" w:type="dxa"/>
            <w:tcBorders>
              <w:right w:val="thickThinSmallGap" w:sz="18" w:space="0" w:color="auto"/>
            </w:tcBorders>
          </w:tcPr>
          <w:p w14:paraId="5A782DFC" w14:textId="465FA663" w:rsidR="00A86105" w:rsidRPr="00A86105" w:rsidRDefault="00A86105" w:rsidP="00A86105">
            <w:pPr>
              <w:jc w:val="center"/>
              <w:rPr>
                <w:rFonts w:ascii="Arial" w:hAnsi="Arial" w:cs="Arial"/>
              </w:rPr>
            </w:pPr>
            <w:r w:rsidRPr="00A86105">
              <w:rPr>
                <w:rFonts w:ascii="Arial" w:hAnsi="Arial" w:cs="Arial"/>
              </w:rPr>
              <w:t>3</w:t>
            </w:r>
          </w:p>
        </w:tc>
      </w:tr>
      <w:tr w:rsidR="00A86105" w14:paraId="0A731290" w14:textId="77777777" w:rsidTr="00A86105">
        <w:trPr>
          <w:trHeight w:hRule="exact" w:val="620"/>
        </w:trPr>
        <w:tc>
          <w:tcPr>
            <w:tcW w:w="7797" w:type="dxa"/>
            <w:gridSpan w:val="2"/>
            <w:tcBorders>
              <w:left w:val="thickThinSmallGap" w:sz="18" w:space="0" w:color="auto"/>
            </w:tcBorders>
          </w:tcPr>
          <w:p w14:paraId="27CC6DBF" w14:textId="5E7EFACE" w:rsidR="00A86105" w:rsidRPr="00A765FF" w:rsidRDefault="00A86105" w:rsidP="00A86105">
            <w:pPr>
              <w:rPr>
                <w:rFonts w:ascii="Arial" w:hAnsi="Arial" w:cs="Arial"/>
              </w:rPr>
            </w:pPr>
            <w:r w:rsidRPr="00A765FF">
              <w:rPr>
                <w:rFonts w:ascii="Arial" w:hAnsi="Arial" w:cs="Arial"/>
              </w:rPr>
              <w:t xml:space="preserve">Able to work independently, interdependently, assertively, under pressure and to deadlines </w:t>
            </w:r>
          </w:p>
        </w:tc>
        <w:tc>
          <w:tcPr>
            <w:tcW w:w="1276" w:type="dxa"/>
          </w:tcPr>
          <w:p w14:paraId="689AFC32" w14:textId="48689EAE" w:rsidR="00A86105" w:rsidRPr="00A86105" w:rsidRDefault="00A86105" w:rsidP="00A86105">
            <w:pPr>
              <w:jc w:val="center"/>
              <w:rPr>
                <w:rFonts w:ascii="Arial" w:hAnsi="Arial" w:cs="Arial"/>
              </w:rPr>
            </w:pPr>
            <w:r w:rsidRPr="00A86105">
              <w:rPr>
                <w:rFonts w:ascii="Arial" w:hAnsi="Arial" w:cs="Arial"/>
              </w:rPr>
              <w:t>S/I</w:t>
            </w:r>
          </w:p>
        </w:tc>
        <w:tc>
          <w:tcPr>
            <w:tcW w:w="1276" w:type="dxa"/>
            <w:tcBorders>
              <w:right w:val="thickThinSmallGap" w:sz="18" w:space="0" w:color="auto"/>
            </w:tcBorders>
          </w:tcPr>
          <w:p w14:paraId="1CC9F2C4" w14:textId="709C5DFD" w:rsidR="00A86105" w:rsidRPr="00A86105" w:rsidRDefault="00A86105" w:rsidP="00A86105">
            <w:pPr>
              <w:jc w:val="center"/>
              <w:rPr>
                <w:rFonts w:ascii="Arial" w:hAnsi="Arial" w:cs="Arial"/>
              </w:rPr>
            </w:pPr>
            <w:r w:rsidRPr="00A86105">
              <w:rPr>
                <w:rFonts w:ascii="Arial" w:hAnsi="Arial" w:cs="Arial"/>
              </w:rPr>
              <w:t>3</w:t>
            </w:r>
          </w:p>
        </w:tc>
      </w:tr>
      <w:tr w:rsidR="00A86105" w14:paraId="3817225F" w14:textId="77777777" w:rsidTr="004B7E3D">
        <w:trPr>
          <w:trHeight w:hRule="exact" w:val="340"/>
        </w:trPr>
        <w:tc>
          <w:tcPr>
            <w:tcW w:w="7797" w:type="dxa"/>
            <w:gridSpan w:val="2"/>
            <w:tcBorders>
              <w:left w:val="thickThinSmallGap" w:sz="18" w:space="0" w:color="auto"/>
            </w:tcBorders>
          </w:tcPr>
          <w:p w14:paraId="7B9BCB1E" w14:textId="39CE9883" w:rsidR="00A86105" w:rsidRPr="00A765FF" w:rsidRDefault="00A86105" w:rsidP="00A86105">
            <w:pPr>
              <w:rPr>
                <w:rFonts w:ascii="Arial" w:hAnsi="Arial" w:cs="Arial"/>
              </w:rPr>
            </w:pPr>
            <w:r w:rsidRPr="00A765FF">
              <w:rPr>
                <w:rFonts w:ascii="Arial" w:hAnsi="Arial" w:cs="Arial"/>
              </w:rPr>
              <w:t>Proactive, hardworking, self-motivated and enthusiastic approach to work</w:t>
            </w:r>
          </w:p>
        </w:tc>
        <w:tc>
          <w:tcPr>
            <w:tcW w:w="1276" w:type="dxa"/>
          </w:tcPr>
          <w:p w14:paraId="22CC2F91" w14:textId="45BDBF1E" w:rsidR="00A86105" w:rsidRPr="00A86105" w:rsidRDefault="00A86105" w:rsidP="00A86105">
            <w:pPr>
              <w:jc w:val="center"/>
              <w:rPr>
                <w:rFonts w:ascii="Arial" w:hAnsi="Arial" w:cs="Arial"/>
              </w:rPr>
            </w:pPr>
            <w:r w:rsidRPr="00A86105">
              <w:rPr>
                <w:rFonts w:ascii="Arial" w:hAnsi="Arial" w:cs="Arial"/>
              </w:rPr>
              <w:t>S/I</w:t>
            </w:r>
          </w:p>
        </w:tc>
        <w:tc>
          <w:tcPr>
            <w:tcW w:w="1276" w:type="dxa"/>
            <w:tcBorders>
              <w:right w:val="thickThinSmallGap" w:sz="18" w:space="0" w:color="auto"/>
            </w:tcBorders>
          </w:tcPr>
          <w:p w14:paraId="0E499649" w14:textId="1B59C076" w:rsidR="00A86105" w:rsidRPr="00A86105" w:rsidRDefault="00A86105" w:rsidP="00A86105">
            <w:pPr>
              <w:jc w:val="center"/>
              <w:rPr>
                <w:rFonts w:ascii="Arial" w:hAnsi="Arial" w:cs="Arial"/>
              </w:rPr>
            </w:pPr>
            <w:r w:rsidRPr="00A86105">
              <w:rPr>
                <w:rFonts w:ascii="Arial" w:hAnsi="Arial" w:cs="Arial"/>
              </w:rPr>
              <w:t>3</w:t>
            </w:r>
          </w:p>
        </w:tc>
      </w:tr>
      <w:tr w:rsidR="00497775" w14:paraId="285DB0E9" w14:textId="77777777" w:rsidTr="00512C1A">
        <w:trPr>
          <w:trHeight w:hRule="exact" w:val="881"/>
        </w:trPr>
        <w:tc>
          <w:tcPr>
            <w:tcW w:w="7797" w:type="dxa"/>
            <w:gridSpan w:val="2"/>
            <w:tcBorders>
              <w:left w:val="thickThinSmallGap" w:sz="18" w:space="0" w:color="auto"/>
            </w:tcBorders>
          </w:tcPr>
          <w:p w14:paraId="1CCD4600" w14:textId="2A02D669" w:rsidR="00497775" w:rsidRPr="00A765FF" w:rsidRDefault="00497775" w:rsidP="00497775">
            <w:pPr>
              <w:rPr>
                <w:rFonts w:ascii="Arial" w:hAnsi="Arial" w:cs="Arial"/>
              </w:rPr>
            </w:pPr>
            <w:r w:rsidRPr="00A765FF">
              <w:rPr>
                <w:rFonts w:ascii="Arial" w:hAnsi="Arial" w:cs="Arial"/>
              </w:rPr>
              <w:t>Able to build and maintain effective professional working relationships at all levels across the organisation, including employees, managers, directors, members and other stakeholders</w:t>
            </w:r>
          </w:p>
        </w:tc>
        <w:tc>
          <w:tcPr>
            <w:tcW w:w="1276" w:type="dxa"/>
          </w:tcPr>
          <w:p w14:paraId="0A03352F" w14:textId="49E83A82" w:rsidR="00497775" w:rsidRPr="00497775" w:rsidRDefault="00497775" w:rsidP="00497775">
            <w:pPr>
              <w:jc w:val="center"/>
              <w:rPr>
                <w:rFonts w:ascii="Arial" w:hAnsi="Arial" w:cs="Arial"/>
              </w:rPr>
            </w:pPr>
            <w:r w:rsidRPr="00497775">
              <w:rPr>
                <w:rFonts w:ascii="Arial" w:hAnsi="Arial" w:cs="Arial"/>
              </w:rPr>
              <w:t>S/I</w:t>
            </w:r>
          </w:p>
        </w:tc>
        <w:tc>
          <w:tcPr>
            <w:tcW w:w="1276" w:type="dxa"/>
            <w:tcBorders>
              <w:right w:val="thickThinSmallGap" w:sz="18" w:space="0" w:color="auto"/>
            </w:tcBorders>
          </w:tcPr>
          <w:p w14:paraId="381C14FB" w14:textId="6D196830" w:rsidR="00497775" w:rsidRPr="00497775" w:rsidRDefault="00497775" w:rsidP="00497775">
            <w:pPr>
              <w:jc w:val="center"/>
              <w:rPr>
                <w:rFonts w:ascii="Arial" w:hAnsi="Arial" w:cs="Arial"/>
              </w:rPr>
            </w:pPr>
            <w:r w:rsidRPr="00497775">
              <w:rPr>
                <w:rFonts w:ascii="Arial" w:hAnsi="Arial" w:cs="Arial"/>
              </w:rPr>
              <w:t>3</w:t>
            </w:r>
          </w:p>
        </w:tc>
      </w:tr>
      <w:tr w:rsidR="00497775" w14:paraId="2C2D4897" w14:textId="77777777" w:rsidTr="0039055A">
        <w:trPr>
          <w:trHeight w:hRule="exact" w:val="851"/>
        </w:trPr>
        <w:tc>
          <w:tcPr>
            <w:tcW w:w="7797" w:type="dxa"/>
            <w:gridSpan w:val="2"/>
            <w:tcBorders>
              <w:left w:val="thickThinSmallGap" w:sz="18" w:space="0" w:color="auto"/>
            </w:tcBorders>
          </w:tcPr>
          <w:p w14:paraId="5065ECF0" w14:textId="6744CEEE" w:rsidR="00497775" w:rsidRPr="00A765FF" w:rsidRDefault="00497775" w:rsidP="00497775">
            <w:pPr>
              <w:rPr>
                <w:rFonts w:ascii="Arial" w:hAnsi="Arial" w:cs="Arial"/>
              </w:rPr>
            </w:pPr>
            <w:r w:rsidRPr="00A765FF">
              <w:rPr>
                <w:rFonts w:ascii="Arial" w:hAnsi="Arial" w:cs="Arial"/>
              </w:rPr>
              <w:t>Excellent written and verbal communication skills to liaise with a wide range of audiences including external stakeholders, CMT</w:t>
            </w:r>
            <w:r w:rsidR="0039055A" w:rsidRPr="00A765FF">
              <w:rPr>
                <w:rFonts w:ascii="Arial" w:hAnsi="Arial" w:cs="Arial"/>
              </w:rPr>
              <w:t>,</w:t>
            </w:r>
            <w:r w:rsidRPr="00A765FF">
              <w:rPr>
                <w:rFonts w:ascii="Arial" w:hAnsi="Arial" w:cs="Arial"/>
              </w:rPr>
              <w:t xml:space="preserve"> </w:t>
            </w:r>
            <w:r w:rsidR="00442E49" w:rsidRPr="00A765FF">
              <w:rPr>
                <w:rFonts w:ascii="Arial" w:hAnsi="Arial" w:cs="Arial"/>
              </w:rPr>
              <w:t xml:space="preserve">elected </w:t>
            </w:r>
            <w:r w:rsidRPr="00A765FF">
              <w:rPr>
                <w:rFonts w:ascii="Arial" w:hAnsi="Arial" w:cs="Arial"/>
              </w:rPr>
              <w:t>members</w:t>
            </w:r>
            <w:r w:rsidR="0039055A" w:rsidRPr="00A765FF">
              <w:rPr>
                <w:rFonts w:ascii="Arial" w:hAnsi="Arial" w:cs="Arial"/>
              </w:rPr>
              <w:t>, senior managers and other members of the Council.</w:t>
            </w:r>
          </w:p>
        </w:tc>
        <w:tc>
          <w:tcPr>
            <w:tcW w:w="1276" w:type="dxa"/>
          </w:tcPr>
          <w:p w14:paraId="713F9950" w14:textId="70AD3AA7" w:rsidR="00497775" w:rsidRPr="00497775" w:rsidRDefault="00497775" w:rsidP="00497775">
            <w:pPr>
              <w:jc w:val="center"/>
              <w:rPr>
                <w:rFonts w:ascii="Arial" w:hAnsi="Arial" w:cs="Arial"/>
              </w:rPr>
            </w:pPr>
            <w:r w:rsidRPr="00497775">
              <w:rPr>
                <w:rFonts w:ascii="Arial" w:hAnsi="Arial" w:cs="Arial"/>
              </w:rPr>
              <w:t>S/I</w:t>
            </w:r>
          </w:p>
        </w:tc>
        <w:tc>
          <w:tcPr>
            <w:tcW w:w="1276" w:type="dxa"/>
            <w:tcBorders>
              <w:right w:val="thickThinSmallGap" w:sz="18" w:space="0" w:color="auto"/>
            </w:tcBorders>
          </w:tcPr>
          <w:p w14:paraId="2FE98202" w14:textId="40B019D9" w:rsidR="00497775" w:rsidRPr="00497775" w:rsidRDefault="00497775" w:rsidP="00497775">
            <w:pPr>
              <w:jc w:val="center"/>
              <w:rPr>
                <w:rFonts w:ascii="Arial" w:hAnsi="Arial" w:cs="Arial"/>
              </w:rPr>
            </w:pPr>
            <w:r w:rsidRPr="00497775">
              <w:rPr>
                <w:rFonts w:ascii="Arial" w:hAnsi="Arial" w:cs="Arial"/>
              </w:rPr>
              <w:t>3</w:t>
            </w:r>
          </w:p>
        </w:tc>
      </w:tr>
      <w:tr w:rsidR="00497775" w14:paraId="49585985" w14:textId="77777777" w:rsidTr="004357F7">
        <w:trPr>
          <w:trHeight w:hRule="exact" w:val="592"/>
        </w:trPr>
        <w:tc>
          <w:tcPr>
            <w:tcW w:w="7797" w:type="dxa"/>
            <w:gridSpan w:val="2"/>
            <w:tcBorders>
              <w:left w:val="thickThinSmallGap" w:sz="18" w:space="0" w:color="auto"/>
            </w:tcBorders>
          </w:tcPr>
          <w:p w14:paraId="6BFB8902" w14:textId="3EDC6A15" w:rsidR="00497775" w:rsidRPr="00497775" w:rsidRDefault="00497775" w:rsidP="00497775">
            <w:pPr>
              <w:rPr>
                <w:rFonts w:ascii="Arial" w:hAnsi="Arial" w:cs="Arial"/>
              </w:rPr>
            </w:pPr>
            <w:r w:rsidRPr="00497775">
              <w:rPr>
                <w:rFonts w:ascii="Arial" w:hAnsi="Arial" w:cs="Arial"/>
              </w:rPr>
              <w:t xml:space="preserve">Able to work as an effective, assertive and participative member of the ICT Team </w:t>
            </w:r>
          </w:p>
        </w:tc>
        <w:tc>
          <w:tcPr>
            <w:tcW w:w="1276" w:type="dxa"/>
          </w:tcPr>
          <w:p w14:paraId="2BC412AE" w14:textId="28DE6FB6" w:rsidR="00497775" w:rsidRPr="00497775" w:rsidRDefault="00497775" w:rsidP="00497775">
            <w:pPr>
              <w:jc w:val="center"/>
              <w:rPr>
                <w:rFonts w:ascii="Arial" w:hAnsi="Arial" w:cs="Arial"/>
              </w:rPr>
            </w:pPr>
            <w:r w:rsidRPr="00497775">
              <w:rPr>
                <w:rFonts w:ascii="Arial" w:hAnsi="Arial" w:cs="Arial"/>
              </w:rPr>
              <w:t>S/I</w:t>
            </w:r>
          </w:p>
        </w:tc>
        <w:tc>
          <w:tcPr>
            <w:tcW w:w="1276" w:type="dxa"/>
            <w:tcBorders>
              <w:right w:val="thickThinSmallGap" w:sz="18" w:space="0" w:color="auto"/>
            </w:tcBorders>
          </w:tcPr>
          <w:p w14:paraId="1C0D67EB" w14:textId="787068EA" w:rsidR="00497775" w:rsidRPr="00497775" w:rsidRDefault="00497775" w:rsidP="00497775">
            <w:pPr>
              <w:jc w:val="center"/>
              <w:rPr>
                <w:rFonts w:ascii="Arial" w:hAnsi="Arial" w:cs="Arial"/>
              </w:rPr>
            </w:pPr>
            <w:r w:rsidRPr="00497775">
              <w:rPr>
                <w:rFonts w:ascii="Arial" w:hAnsi="Arial" w:cs="Arial"/>
              </w:rPr>
              <w:t>3</w:t>
            </w:r>
          </w:p>
        </w:tc>
      </w:tr>
      <w:tr w:rsidR="00497775" w14:paraId="1CC7BB14" w14:textId="77777777" w:rsidTr="004B7E3D">
        <w:trPr>
          <w:trHeight w:hRule="exact" w:val="340"/>
        </w:trPr>
        <w:tc>
          <w:tcPr>
            <w:tcW w:w="7797" w:type="dxa"/>
            <w:gridSpan w:val="2"/>
            <w:tcBorders>
              <w:left w:val="thickThinSmallGap" w:sz="18" w:space="0" w:color="auto"/>
            </w:tcBorders>
          </w:tcPr>
          <w:p w14:paraId="75B99FD5" w14:textId="0B75C402" w:rsidR="00497775" w:rsidRPr="00497775" w:rsidRDefault="00497775" w:rsidP="00497775">
            <w:pPr>
              <w:rPr>
                <w:rFonts w:ascii="Arial" w:hAnsi="Arial" w:cs="Arial"/>
              </w:rPr>
            </w:pPr>
            <w:r w:rsidRPr="00497775">
              <w:rPr>
                <w:rFonts w:ascii="Arial" w:hAnsi="Arial" w:cs="Arial"/>
              </w:rPr>
              <w:t>Confident and professional demeanour</w:t>
            </w:r>
          </w:p>
        </w:tc>
        <w:tc>
          <w:tcPr>
            <w:tcW w:w="1276" w:type="dxa"/>
          </w:tcPr>
          <w:p w14:paraId="6D35945B" w14:textId="3FED42E3" w:rsidR="00497775" w:rsidRPr="00497775" w:rsidRDefault="00497775" w:rsidP="00497775">
            <w:pPr>
              <w:jc w:val="center"/>
              <w:rPr>
                <w:rFonts w:ascii="Arial" w:hAnsi="Arial" w:cs="Arial"/>
              </w:rPr>
            </w:pPr>
            <w:r w:rsidRPr="00497775">
              <w:rPr>
                <w:rFonts w:ascii="Arial" w:hAnsi="Arial" w:cs="Arial"/>
              </w:rPr>
              <w:t>I</w:t>
            </w:r>
          </w:p>
        </w:tc>
        <w:tc>
          <w:tcPr>
            <w:tcW w:w="1276" w:type="dxa"/>
            <w:tcBorders>
              <w:right w:val="thickThinSmallGap" w:sz="18" w:space="0" w:color="auto"/>
            </w:tcBorders>
          </w:tcPr>
          <w:p w14:paraId="3B894924" w14:textId="0C2BE738" w:rsidR="00497775" w:rsidRPr="00497775" w:rsidRDefault="00497775" w:rsidP="00497775">
            <w:pPr>
              <w:jc w:val="center"/>
              <w:rPr>
                <w:rFonts w:ascii="Arial" w:hAnsi="Arial" w:cs="Arial"/>
              </w:rPr>
            </w:pPr>
            <w:r w:rsidRPr="00497775">
              <w:rPr>
                <w:rFonts w:ascii="Arial" w:hAnsi="Arial" w:cs="Arial"/>
              </w:rPr>
              <w:t>3</w:t>
            </w:r>
          </w:p>
        </w:tc>
      </w:tr>
      <w:tr w:rsidR="00497775" w14:paraId="0EA60909" w14:textId="77777777" w:rsidTr="00512C1A">
        <w:trPr>
          <w:trHeight w:hRule="exact" w:val="646"/>
        </w:trPr>
        <w:tc>
          <w:tcPr>
            <w:tcW w:w="7797" w:type="dxa"/>
            <w:gridSpan w:val="2"/>
            <w:tcBorders>
              <w:left w:val="thickThinSmallGap" w:sz="18" w:space="0" w:color="auto"/>
            </w:tcBorders>
          </w:tcPr>
          <w:p w14:paraId="56295F18" w14:textId="0B520047" w:rsidR="00497775" w:rsidRPr="00497775" w:rsidRDefault="00497775" w:rsidP="00497775">
            <w:pPr>
              <w:rPr>
                <w:rFonts w:ascii="Arial" w:hAnsi="Arial" w:cs="Arial"/>
              </w:rPr>
            </w:pPr>
            <w:r w:rsidRPr="00497775">
              <w:rPr>
                <w:rFonts w:ascii="Arial" w:hAnsi="Arial" w:cs="Arial"/>
              </w:rPr>
              <w:t>Able to evidence commitment to continuing personal and professional development</w:t>
            </w:r>
          </w:p>
        </w:tc>
        <w:tc>
          <w:tcPr>
            <w:tcW w:w="1276" w:type="dxa"/>
          </w:tcPr>
          <w:p w14:paraId="0C320359" w14:textId="63E1485B" w:rsidR="00497775" w:rsidRPr="00497775" w:rsidRDefault="00497775" w:rsidP="00497775">
            <w:pPr>
              <w:jc w:val="center"/>
              <w:rPr>
                <w:rFonts w:ascii="Arial" w:hAnsi="Arial" w:cs="Arial"/>
              </w:rPr>
            </w:pPr>
            <w:r w:rsidRPr="00497775">
              <w:rPr>
                <w:rFonts w:ascii="Arial" w:hAnsi="Arial" w:cs="Arial"/>
              </w:rPr>
              <w:t>S/I</w:t>
            </w:r>
          </w:p>
        </w:tc>
        <w:tc>
          <w:tcPr>
            <w:tcW w:w="1276" w:type="dxa"/>
            <w:tcBorders>
              <w:right w:val="thickThinSmallGap" w:sz="18" w:space="0" w:color="auto"/>
            </w:tcBorders>
          </w:tcPr>
          <w:p w14:paraId="75B728D2" w14:textId="54A1BD79" w:rsidR="00497775" w:rsidRPr="00497775" w:rsidRDefault="00497775" w:rsidP="00497775">
            <w:pPr>
              <w:jc w:val="center"/>
              <w:rPr>
                <w:rFonts w:ascii="Arial" w:hAnsi="Arial" w:cs="Arial"/>
              </w:rPr>
            </w:pPr>
            <w:r w:rsidRPr="00497775">
              <w:rPr>
                <w:rFonts w:ascii="Arial" w:hAnsi="Arial" w:cs="Arial"/>
              </w:rPr>
              <w:t>3</w:t>
            </w:r>
          </w:p>
        </w:tc>
      </w:tr>
      <w:tr w:rsidR="00B242BC" w14:paraId="6FD0BE79" w14:textId="77777777" w:rsidTr="004B7E3D">
        <w:trPr>
          <w:trHeight w:hRule="exact" w:val="340"/>
        </w:trPr>
        <w:tc>
          <w:tcPr>
            <w:tcW w:w="7797" w:type="dxa"/>
            <w:gridSpan w:val="2"/>
            <w:tcBorders>
              <w:left w:val="thickThinSmallGap" w:sz="18" w:space="0" w:color="auto"/>
            </w:tcBorders>
          </w:tcPr>
          <w:p w14:paraId="0C11E07C" w14:textId="77777777" w:rsidR="00B242BC" w:rsidRPr="00CE0B68" w:rsidRDefault="00B242BC" w:rsidP="00B242BC">
            <w:pPr>
              <w:rPr>
                <w:rFonts w:ascii="Arial" w:hAnsi="Arial" w:cs="Arial"/>
              </w:rPr>
            </w:pPr>
            <w:r w:rsidRPr="004B7E3D">
              <w:rPr>
                <w:rFonts w:ascii="Arial" w:hAnsi="Arial" w:cs="Arial"/>
                <w:b/>
                <w:sz w:val="24"/>
                <w:szCs w:val="24"/>
              </w:rPr>
              <w:t>Knowledge/Experience:</w:t>
            </w:r>
            <w:r w:rsidRPr="00CE0B68">
              <w:rPr>
                <w:rFonts w:ascii="Arial" w:hAnsi="Arial" w:cs="Arial"/>
              </w:rPr>
              <w:t xml:space="preserve"> </w:t>
            </w:r>
            <w:r w:rsidRPr="00CE0B68">
              <w:rPr>
                <w:rFonts w:ascii="Arial" w:hAnsi="Arial" w:cs="Arial"/>
                <w:sz w:val="16"/>
                <w:szCs w:val="16"/>
              </w:rPr>
              <w:t>specify type, level and qualitative (not quantitative required); if any.</w:t>
            </w:r>
          </w:p>
        </w:tc>
        <w:tc>
          <w:tcPr>
            <w:tcW w:w="1276" w:type="dxa"/>
          </w:tcPr>
          <w:p w14:paraId="24DDB4D1" w14:textId="77777777" w:rsidR="00B242BC" w:rsidRDefault="00B242BC" w:rsidP="00B242BC">
            <w:pPr>
              <w:jc w:val="center"/>
              <w:rPr>
                <w:sz w:val="28"/>
              </w:rPr>
            </w:pPr>
          </w:p>
        </w:tc>
        <w:tc>
          <w:tcPr>
            <w:tcW w:w="1276" w:type="dxa"/>
            <w:tcBorders>
              <w:right w:val="thickThinSmallGap" w:sz="18" w:space="0" w:color="auto"/>
            </w:tcBorders>
          </w:tcPr>
          <w:p w14:paraId="686E7022" w14:textId="77777777" w:rsidR="00B242BC" w:rsidRDefault="00B242BC" w:rsidP="00B242BC">
            <w:pPr>
              <w:jc w:val="center"/>
              <w:rPr>
                <w:sz w:val="28"/>
              </w:rPr>
            </w:pPr>
          </w:p>
        </w:tc>
      </w:tr>
      <w:tr w:rsidR="00B242BC" w14:paraId="35EB0162" w14:textId="77777777" w:rsidTr="00AA3AD8">
        <w:trPr>
          <w:trHeight w:hRule="exact" w:val="618"/>
        </w:trPr>
        <w:tc>
          <w:tcPr>
            <w:tcW w:w="7797" w:type="dxa"/>
            <w:gridSpan w:val="2"/>
            <w:tcBorders>
              <w:left w:val="thickThinSmallGap" w:sz="18" w:space="0" w:color="auto"/>
            </w:tcBorders>
          </w:tcPr>
          <w:p w14:paraId="362822B1" w14:textId="6D06BE61" w:rsidR="00B242BC" w:rsidRPr="00CE0B68" w:rsidRDefault="00B242BC" w:rsidP="00B242BC">
            <w:pPr>
              <w:rPr>
                <w:rFonts w:ascii="Arial" w:hAnsi="Arial" w:cs="Arial"/>
              </w:rPr>
            </w:pPr>
            <w:r w:rsidRPr="0024508C">
              <w:rPr>
                <w:rFonts w:ascii="Arial" w:hAnsi="Arial" w:cs="Arial"/>
              </w:rPr>
              <w:t>Must have experience of working in an ICT environment, with an exposure to ICT strategy, policy and management</w:t>
            </w:r>
          </w:p>
        </w:tc>
        <w:tc>
          <w:tcPr>
            <w:tcW w:w="1276" w:type="dxa"/>
          </w:tcPr>
          <w:p w14:paraId="3CC7A828" w14:textId="36C275D1" w:rsidR="00B242BC" w:rsidRPr="00706187" w:rsidRDefault="00B242BC" w:rsidP="00B242BC">
            <w:pPr>
              <w:jc w:val="center"/>
            </w:pPr>
            <w:r w:rsidRPr="00706187">
              <w:rPr>
                <w:rFonts w:ascii="Arial" w:hAnsi="Arial" w:cs="Arial"/>
              </w:rPr>
              <w:t>S/I</w:t>
            </w:r>
          </w:p>
        </w:tc>
        <w:tc>
          <w:tcPr>
            <w:tcW w:w="1276" w:type="dxa"/>
            <w:tcBorders>
              <w:right w:val="thickThinSmallGap" w:sz="18" w:space="0" w:color="auto"/>
            </w:tcBorders>
          </w:tcPr>
          <w:p w14:paraId="528AE7CA" w14:textId="5D2EA007" w:rsidR="00B242BC" w:rsidRPr="00706187" w:rsidRDefault="00B242BC" w:rsidP="00B242BC">
            <w:pPr>
              <w:jc w:val="center"/>
            </w:pPr>
            <w:r w:rsidRPr="00706187">
              <w:rPr>
                <w:rFonts w:ascii="Arial" w:hAnsi="Arial" w:cs="Arial"/>
              </w:rPr>
              <w:t>3</w:t>
            </w:r>
          </w:p>
        </w:tc>
      </w:tr>
      <w:tr w:rsidR="00B242BC" w14:paraId="63D150B1" w14:textId="77777777" w:rsidTr="004B7E3D">
        <w:trPr>
          <w:trHeight w:hRule="exact" w:val="340"/>
        </w:trPr>
        <w:tc>
          <w:tcPr>
            <w:tcW w:w="7797" w:type="dxa"/>
            <w:gridSpan w:val="2"/>
            <w:tcBorders>
              <w:left w:val="thickThinSmallGap" w:sz="18" w:space="0" w:color="auto"/>
            </w:tcBorders>
          </w:tcPr>
          <w:p w14:paraId="13A0CDA4" w14:textId="60BE02DC" w:rsidR="00B242BC" w:rsidRDefault="00B242BC" w:rsidP="00B242BC">
            <w:r w:rsidRPr="0024508C">
              <w:rPr>
                <w:rFonts w:ascii="Arial" w:hAnsi="Arial" w:cs="Arial"/>
              </w:rPr>
              <w:t xml:space="preserve">Experience of local government </w:t>
            </w:r>
          </w:p>
        </w:tc>
        <w:tc>
          <w:tcPr>
            <w:tcW w:w="1276" w:type="dxa"/>
          </w:tcPr>
          <w:p w14:paraId="1AFDD988" w14:textId="74809559" w:rsidR="00B242BC" w:rsidRPr="00706187" w:rsidRDefault="00B242BC" w:rsidP="00B242BC">
            <w:pPr>
              <w:jc w:val="center"/>
            </w:pPr>
            <w:r w:rsidRPr="00706187">
              <w:rPr>
                <w:rFonts w:ascii="Arial" w:hAnsi="Arial" w:cs="Arial"/>
              </w:rPr>
              <w:t>S</w:t>
            </w:r>
          </w:p>
        </w:tc>
        <w:tc>
          <w:tcPr>
            <w:tcW w:w="1276" w:type="dxa"/>
            <w:tcBorders>
              <w:right w:val="thickThinSmallGap" w:sz="18" w:space="0" w:color="auto"/>
            </w:tcBorders>
          </w:tcPr>
          <w:p w14:paraId="178EFECA" w14:textId="03EE78F6" w:rsidR="00B242BC" w:rsidRPr="00706187" w:rsidRDefault="00B242BC" w:rsidP="00B242BC">
            <w:pPr>
              <w:jc w:val="center"/>
            </w:pPr>
            <w:r w:rsidRPr="00706187">
              <w:rPr>
                <w:rFonts w:ascii="Arial" w:hAnsi="Arial" w:cs="Arial"/>
              </w:rPr>
              <w:t>2</w:t>
            </w:r>
          </w:p>
        </w:tc>
      </w:tr>
      <w:tr w:rsidR="00B242BC" w14:paraId="617E3DFF" w14:textId="77777777" w:rsidTr="004B7E3D">
        <w:trPr>
          <w:trHeight w:hRule="exact" w:val="340"/>
        </w:trPr>
        <w:tc>
          <w:tcPr>
            <w:tcW w:w="7797" w:type="dxa"/>
            <w:gridSpan w:val="2"/>
            <w:tcBorders>
              <w:left w:val="thickThinSmallGap" w:sz="18" w:space="0" w:color="auto"/>
            </w:tcBorders>
          </w:tcPr>
          <w:p w14:paraId="701170D0" w14:textId="6EA33222" w:rsidR="00B242BC" w:rsidRPr="00CE0B68" w:rsidRDefault="00B242BC" w:rsidP="00B242BC">
            <w:pPr>
              <w:rPr>
                <w:rFonts w:ascii="Arial" w:hAnsi="Arial" w:cs="Arial"/>
              </w:rPr>
            </w:pPr>
            <w:r w:rsidRPr="0024508C">
              <w:rPr>
                <w:rFonts w:ascii="Arial" w:hAnsi="Arial" w:cs="Arial"/>
              </w:rPr>
              <w:t>Must have worked within a Prince2 project environment</w:t>
            </w:r>
          </w:p>
        </w:tc>
        <w:tc>
          <w:tcPr>
            <w:tcW w:w="1276" w:type="dxa"/>
          </w:tcPr>
          <w:p w14:paraId="6821C595" w14:textId="05C7281C" w:rsidR="00B242BC" w:rsidRPr="00706187" w:rsidRDefault="00B242BC" w:rsidP="00B242BC">
            <w:pPr>
              <w:jc w:val="center"/>
              <w:rPr>
                <w:rFonts w:ascii="Arial" w:hAnsi="Arial" w:cs="Arial"/>
              </w:rPr>
            </w:pPr>
            <w:r w:rsidRPr="00706187">
              <w:rPr>
                <w:rFonts w:ascii="Arial" w:hAnsi="Arial" w:cs="Arial"/>
              </w:rPr>
              <w:t>S/I</w:t>
            </w:r>
          </w:p>
        </w:tc>
        <w:tc>
          <w:tcPr>
            <w:tcW w:w="1276" w:type="dxa"/>
            <w:tcBorders>
              <w:right w:val="thickThinSmallGap" w:sz="18" w:space="0" w:color="auto"/>
            </w:tcBorders>
          </w:tcPr>
          <w:p w14:paraId="72A5E63A" w14:textId="445A610F" w:rsidR="00B242BC" w:rsidRPr="00706187" w:rsidRDefault="00B242BC" w:rsidP="00B242BC">
            <w:pPr>
              <w:jc w:val="center"/>
            </w:pPr>
            <w:r w:rsidRPr="00706187">
              <w:rPr>
                <w:rFonts w:ascii="Arial" w:hAnsi="Arial" w:cs="Arial"/>
              </w:rPr>
              <w:t>2</w:t>
            </w:r>
          </w:p>
        </w:tc>
      </w:tr>
      <w:tr w:rsidR="00B242BC" w14:paraId="351DB6BB" w14:textId="77777777" w:rsidTr="004B7E3D">
        <w:trPr>
          <w:trHeight w:hRule="exact" w:val="340"/>
        </w:trPr>
        <w:tc>
          <w:tcPr>
            <w:tcW w:w="7797" w:type="dxa"/>
            <w:gridSpan w:val="2"/>
            <w:tcBorders>
              <w:left w:val="thickThinSmallGap" w:sz="18" w:space="0" w:color="auto"/>
            </w:tcBorders>
          </w:tcPr>
          <w:p w14:paraId="5BBF2E23" w14:textId="77777777" w:rsidR="00B242BC" w:rsidRPr="00CE0B68" w:rsidRDefault="00B242BC" w:rsidP="00B242BC">
            <w:pPr>
              <w:rPr>
                <w:rFonts w:ascii="Arial" w:hAnsi="Arial" w:cs="Arial"/>
              </w:rPr>
            </w:pPr>
          </w:p>
        </w:tc>
        <w:tc>
          <w:tcPr>
            <w:tcW w:w="1276" w:type="dxa"/>
          </w:tcPr>
          <w:p w14:paraId="5059D945" w14:textId="77777777" w:rsidR="00B242BC" w:rsidRPr="00706187" w:rsidRDefault="00B242BC" w:rsidP="00B242BC">
            <w:pPr>
              <w:jc w:val="center"/>
              <w:rPr>
                <w:rFonts w:ascii="Arial" w:hAnsi="Arial" w:cs="Arial"/>
              </w:rPr>
            </w:pPr>
          </w:p>
        </w:tc>
        <w:tc>
          <w:tcPr>
            <w:tcW w:w="1276" w:type="dxa"/>
            <w:tcBorders>
              <w:right w:val="thickThinSmallGap" w:sz="18" w:space="0" w:color="auto"/>
            </w:tcBorders>
          </w:tcPr>
          <w:p w14:paraId="21F0FCC4" w14:textId="77777777" w:rsidR="00B242BC" w:rsidRPr="00706187" w:rsidRDefault="00B242BC" w:rsidP="00B242BC">
            <w:pPr>
              <w:jc w:val="center"/>
            </w:pPr>
          </w:p>
        </w:tc>
      </w:tr>
      <w:tr w:rsidR="00B242BC" w14:paraId="34C8EA47" w14:textId="77777777" w:rsidTr="004B7E3D">
        <w:trPr>
          <w:trHeight w:hRule="exact" w:val="684"/>
        </w:trPr>
        <w:tc>
          <w:tcPr>
            <w:tcW w:w="7797" w:type="dxa"/>
            <w:gridSpan w:val="2"/>
            <w:tcBorders>
              <w:left w:val="thickThinSmallGap" w:sz="18" w:space="0" w:color="auto"/>
            </w:tcBorders>
          </w:tcPr>
          <w:p w14:paraId="4FF8015E" w14:textId="77777777" w:rsidR="00B242BC" w:rsidRPr="00CE0B68" w:rsidRDefault="00B242BC" w:rsidP="00B242BC">
            <w:pPr>
              <w:rPr>
                <w:rFonts w:ascii="Arial" w:hAnsi="Arial" w:cs="Arial"/>
                <w:sz w:val="28"/>
              </w:rPr>
            </w:pPr>
            <w:r w:rsidRPr="00CE0B68">
              <w:rPr>
                <w:rFonts w:ascii="Arial" w:hAnsi="Arial" w:cs="Arial"/>
                <w:b/>
                <w:szCs w:val="24"/>
              </w:rPr>
              <w:t>Qualification:</w:t>
            </w:r>
            <w:r w:rsidRPr="00CE0B68">
              <w:rPr>
                <w:rFonts w:ascii="Arial" w:hAnsi="Arial" w:cs="Arial"/>
              </w:rPr>
              <w:t xml:space="preserve"> </w:t>
            </w:r>
            <w:r w:rsidRPr="00CE0B68">
              <w:rPr>
                <w:rFonts w:ascii="Arial" w:hAnsi="Arial" w:cs="Arial"/>
                <w:sz w:val="16"/>
                <w:szCs w:val="16"/>
              </w:rPr>
              <w:t>Specify any qualifications that are a minimum requirement, please include any equivalent qualifications that would be deemed acceptable or if this can be obtained through on the job experience.</w:t>
            </w:r>
          </w:p>
        </w:tc>
        <w:tc>
          <w:tcPr>
            <w:tcW w:w="1276" w:type="dxa"/>
          </w:tcPr>
          <w:p w14:paraId="78596064" w14:textId="77777777" w:rsidR="00B242BC" w:rsidRPr="00706187" w:rsidRDefault="00B242BC" w:rsidP="00B242BC">
            <w:pPr>
              <w:jc w:val="center"/>
              <w:rPr>
                <w:rFonts w:ascii="Arial" w:hAnsi="Arial" w:cs="Arial"/>
              </w:rPr>
            </w:pPr>
          </w:p>
        </w:tc>
        <w:tc>
          <w:tcPr>
            <w:tcW w:w="1276" w:type="dxa"/>
            <w:tcBorders>
              <w:right w:val="thickThinSmallGap" w:sz="18" w:space="0" w:color="auto"/>
            </w:tcBorders>
          </w:tcPr>
          <w:p w14:paraId="17D3D617" w14:textId="77777777" w:rsidR="00B242BC" w:rsidRPr="00706187" w:rsidRDefault="00B242BC" w:rsidP="00B242BC">
            <w:pPr>
              <w:jc w:val="center"/>
            </w:pPr>
          </w:p>
        </w:tc>
      </w:tr>
      <w:tr w:rsidR="00B242BC" w14:paraId="14602740" w14:textId="77777777" w:rsidTr="004B7E3D">
        <w:trPr>
          <w:trHeight w:hRule="exact" w:val="684"/>
        </w:trPr>
        <w:tc>
          <w:tcPr>
            <w:tcW w:w="7797" w:type="dxa"/>
            <w:gridSpan w:val="2"/>
            <w:tcBorders>
              <w:left w:val="thickThinSmallGap" w:sz="18" w:space="0" w:color="auto"/>
            </w:tcBorders>
          </w:tcPr>
          <w:p w14:paraId="54FD67B0" w14:textId="3F3A3739" w:rsidR="00B242BC" w:rsidRPr="00A765FF" w:rsidRDefault="00B242BC" w:rsidP="00B242BC">
            <w:pPr>
              <w:rPr>
                <w:rFonts w:ascii="Arial" w:hAnsi="Arial" w:cs="Arial"/>
                <w:b/>
              </w:rPr>
            </w:pPr>
            <w:r w:rsidRPr="00A765FF">
              <w:rPr>
                <w:rFonts w:ascii="Arial" w:hAnsi="Arial" w:cs="Arial"/>
              </w:rPr>
              <w:t>Possessing a relevant degree or equivalent relevant qualification or relevant experience</w:t>
            </w:r>
          </w:p>
        </w:tc>
        <w:tc>
          <w:tcPr>
            <w:tcW w:w="1276" w:type="dxa"/>
          </w:tcPr>
          <w:p w14:paraId="187FA561" w14:textId="376550A3" w:rsidR="00B242BC" w:rsidRPr="00706187" w:rsidRDefault="00B242BC" w:rsidP="00B242BC">
            <w:pPr>
              <w:jc w:val="center"/>
              <w:rPr>
                <w:rFonts w:ascii="Arial" w:hAnsi="Arial" w:cs="Arial"/>
              </w:rPr>
            </w:pPr>
            <w:r w:rsidRPr="00706187">
              <w:rPr>
                <w:rFonts w:ascii="Arial" w:hAnsi="Arial" w:cs="Arial"/>
              </w:rPr>
              <w:t>S</w:t>
            </w:r>
          </w:p>
        </w:tc>
        <w:tc>
          <w:tcPr>
            <w:tcW w:w="1276" w:type="dxa"/>
            <w:tcBorders>
              <w:right w:val="thickThinSmallGap" w:sz="18" w:space="0" w:color="auto"/>
            </w:tcBorders>
          </w:tcPr>
          <w:p w14:paraId="73F836ED" w14:textId="44D34944" w:rsidR="00B242BC" w:rsidRPr="00706187" w:rsidRDefault="00B242BC" w:rsidP="00B242BC">
            <w:pPr>
              <w:jc w:val="center"/>
              <w:rPr>
                <w:rFonts w:ascii="Arial" w:hAnsi="Arial" w:cs="Arial"/>
              </w:rPr>
            </w:pPr>
            <w:r w:rsidRPr="00706187">
              <w:rPr>
                <w:rFonts w:ascii="Arial" w:hAnsi="Arial" w:cs="Arial"/>
              </w:rPr>
              <w:t>3</w:t>
            </w:r>
          </w:p>
        </w:tc>
      </w:tr>
      <w:tr w:rsidR="00B242BC" w14:paraId="23295C54" w14:textId="77777777" w:rsidTr="004B7E3D">
        <w:trPr>
          <w:trHeight w:hRule="exact" w:val="340"/>
        </w:trPr>
        <w:tc>
          <w:tcPr>
            <w:tcW w:w="7797" w:type="dxa"/>
            <w:gridSpan w:val="2"/>
            <w:tcBorders>
              <w:left w:val="thickThinSmallGap" w:sz="18" w:space="0" w:color="auto"/>
            </w:tcBorders>
          </w:tcPr>
          <w:p w14:paraId="1AD068EE" w14:textId="78AE9D8D" w:rsidR="00B242BC" w:rsidRPr="00A765FF" w:rsidRDefault="00B242BC" w:rsidP="00B242BC">
            <w:pPr>
              <w:rPr>
                <w:rFonts w:ascii="Arial" w:hAnsi="Arial" w:cs="Arial"/>
              </w:rPr>
            </w:pPr>
            <w:r w:rsidRPr="00A765FF">
              <w:rPr>
                <w:rFonts w:ascii="Arial" w:hAnsi="Arial" w:cs="Arial"/>
              </w:rPr>
              <w:t>Qualified by substantial senior level experience within an ICT environment</w:t>
            </w:r>
          </w:p>
        </w:tc>
        <w:tc>
          <w:tcPr>
            <w:tcW w:w="1276" w:type="dxa"/>
          </w:tcPr>
          <w:p w14:paraId="485642B5" w14:textId="5DDF20FC" w:rsidR="00B242BC" w:rsidRPr="00055245" w:rsidRDefault="00B242BC" w:rsidP="00B242BC">
            <w:pPr>
              <w:jc w:val="center"/>
              <w:rPr>
                <w:rFonts w:ascii="Arial" w:hAnsi="Arial" w:cs="Arial"/>
              </w:rPr>
            </w:pPr>
            <w:r w:rsidRPr="00055245">
              <w:rPr>
                <w:rFonts w:ascii="Arial" w:hAnsi="Arial" w:cs="Arial"/>
              </w:rPr>
              <w:t>S</w:t>
            </w:r>
          </w:p>
        </w:tc>
        <w:tc>
          <w:tcPr>
            <w:tcW w:w="1276" w:type="dxa"/>
            <w:tcBorders>
              <w:right w:val="thickThinSmallGap" w:sz="18" w:space="0" w:color="auto"/>
            </w:tcBorders>
          </w:tcPr>
          <w:p w14:paraId="304A0833" w14:textId="540139A3" w:rsidR="00B242BC" w:rsidRPr="00055245" w:rsidRDefault="00B242BC" w:rsidP="00B242BC">
            <w:pPr>
              <w:jc w:val="center"/>
              <w:rPr>
                <w:rFonts w:ascii="Arial" w:hAnsi="Arial" w:cs="Arial"/>
              </w:rPr>
            </w:pPr>
            <w:r w:rsidRPr="00055245">
              <w:rPr>
                <w:rFonts w:ascii="Arial" w:hAnsi="Arial" w:cs="Arial"/>
              </w:rPr>
              <w:t>3</w:t>
            </w:r>
          </w:p>
        </w:tc>
      </w:tr>
      <w:tr w:rsidR="00951B1D" w14:paraId="799C94B1" w14:textId="77777777" w:rsidTr="0048541A">
        <w:trPr>
          <w:trHeight w:hRule="exact" w:val="340"/>
        </w:trPr>
        <w:tc>
          <w:tcPr>
            <w:tcW w:w="7797" w:type="dxa"/>
            <w:gridSpan w:val="2"/>
            <w:tcBorders>
              <w:left w:val="thickThinSmallGap" w:sz="18" w:space="0" w:color="auto"/>
            </w:tcBorders>
          </w:tcPr>
          <w:p w14:paraId="60E284FF" w14:textId="77777777" w:rsidR="00951B1D" w:rsidRPr="00A765FF" w:rsidRDefault="00951B1D" w:rsidP="00975285">
            <w:pPr>
              <w:rPr>
                <w:rFonts w:ascii="Arial" w:hAnsi="Arial" w:cs="Arial"/>
              </w:rPr>
            </w:pPr>
            <w:r w:rsidRPr="00A765FF">
              <w:rPr>
                <w:rFonts w:ascii="Arial" w:hAnsi="Arial" w:cs="Arial"/>
              </w:rPr>
              <w:t>ITIL Foundation or relevant experience</w:t>
            </w:r>
          </w:p>
        </w:tc>
        <w:tc>
          <w:tcPr>
            <w:tcW w:w="1276" w:type="dxa"/>
          </w:tcPr>
          <w:p w14:paraId="6D1505D2" w14:textId="77777777" w:rsidR="00951B1D" w:rsidRPr="00706187" w:rsidRDefault="00951B1D" w:rsidP="00975285">
            <w:pPr>
              <w:jc w:val="center"/>
              <w:rPr>
                <w:rFonts w:ascii="Arial" w:hAnsi="Arial" w:cs="Arial"/>
              </w:rPr>
            </w:pPr>
            <w:r w:rsidRPr="00706187">
              <w:rPr>
                <w:rFonts w:ascii="Arial" w:hAnsi="Arial" w:cs="Arial"/>
              </w:rPr>
              <w:t>S/I</w:t>
            </w:r>
          </w:p>
        </w:tc>
        <w:tc>
          <w:tcPr>
            <w:tcW w:w="1276" w:type="dxa"/>
            <w:tcBorders>
              <w:right w:val="thickThinSmallGap" w:sz="18" w:space="0" w:color="auto"/>
            </w:tcBorders>
          </w:tcPr>
          <w:p w14:paraId="5A8D4BAA" w14:textId="77777777" w:rsidR="00951B1D" w:rsidRPr="00706187" w:rsidRDefault="00951B1D" w:rsidP="00975285">
            <w:pPr>
              <w:jc w:val="center"/>
            </w:pPr>
            <w:r w:rsidRPr="00706187">
              <w:rPr>
                <w:rFonts w:ascii="Arial" w:hAnsi="Arial" w:cs="Arial"/>
              </w:rPr>
              <w:t>3</w:t>
            </w:r>
          </w:p>
        </w:tc>
      </w:tr>
      <w:tr w:rsidR="001E3C2D" w14:paraId="76A015E1" w14:textId="77777777" w:rsidTr="004B7E3D">
        <w:trPr>
          <w:trHeight w:hRule="exact" w:val="340"/>
        </w:trPr>
        <w:tc>
          <w:tcPr>
            <w:tcW w:w="7797" w:type="dxa"/>
            <w:gridSpan w:val="2"/>
            <w:tcBorders>
              <w:left w:val="thickThinSmallGap" w:sz="18" w:space="0" w:color="auto"/>
            </w:tcBorders>
          </w:tcPr>
          <w:p w14:paraId="28E2D1D9" w14:textId="77777777" w:rsidR="001E3C2D" w:rsidRPr="00055245" w:rsidRDefault="001E3C2D" w:rsidP="00B242BC">
            <w:pPr>
              <w:rPr>
                <w:rFonts w:ascii="Arial" w:hAnsi="Arial" w:cs="Arial"/>
              </w:rPr>
            </w:pPr>
          </w:p>
        </w:tc>
        <w:tc>
          <w:tcPr>
            <w:tcW w:w="1276" w:type="dxa"/>
          </w:tcPr>
          <w:p w14:paraId="20993BF0" w14:textId="77777777" w:rsidR="001E3C2D" w:rsidRPr="00055245" w:rsidRDefault="001E3C2D" w:rsidP="00B242BC">
            <w:pPr>
              <w:jc w:val="center"/>
              <w:rPr>
                <w:rFonts w:ascii="Arial" w:hAnsi="Arial" w:cs="Arial"/>
              </w:rPr>
            </w:pPr>
          </w:p>
        </w:tc>
        <w:tc>
          <w:tcPr>
            <w:tcW w:w="1276" w:type="dxa"/>
            <w:tcBorders>
              <w:right w:val="thickThinSmallGap" w:sz="18" w:space="0" w:color="auto"/>
            </w:tcBorders>
          </w:tcPr>
          <w:p w14:paraId="319D3251" w14:textId="77777777" w:rsidR="001E3C2D" w:rsidRPr="00055245" w:rsidRDefault="001E3C2D" w:rsidP="00B242BC">
            <w:pPr>
              <w:jc w:val="center"/>
              <w:rPr>
                <w:rFonts w:ascii="Arial" w:hAnsi="Arial" w:cs="Arial"/>
              </w:rPr>
            </w:pPr>
          </w:p>
        </w:tc>
      </w:tr>
      <w:tr w:rsidR="00B242BC" w14:paraId="420F2B93" w14:textId="77777777" w:rsidTr="004B7E3D">
        <w:trPr>
          <w:trHeight w:hRule="exact" w:val="340"/>
        </w:trPr>
        <w:tc>
          <w:tcPr>
            <w:tcW w:w="7797" w:type="dxa"/>
            <w:gridSpan w:val="2"/>
            <w:tcBorders>
              <w:left w:val="thickThinSmallGap" w:sz="18" w:space="0" w:color="auto"/>
            </w:tcBorders>
          </w:tcPr>
          <w:p w14:paraId="5E3F7C61" w14:textId="77777777" w:rsidR="00B242BC" w:rsidRPr="00CE0B68" w:rsidRDefault="00B242BC" w:rsidP="00B242BC">
            <w:pPr>
              <w:rPr>
                <w:rFonts w:ascii="Arial" w:hAnsi="Arial" w:cs="Arial"/>
                <w:b/>
              </w:rPr>
            </w:pPr>
            <w:r w:rsidRPr="00CE0B68">
              <w:rPr>
                <w:rFonts w:ascii="Arial" w:hAnsi="Arial" w:cs="Arial"/>
                <w:b/>
              </w:rPr>
              <w:t>Other Essential Requirements</w:t>
            </w:r>
          </w:p>
        </w:tc>
        <w:tc>
          <w:tcPr>
            <w:tcW w:w="1276" w:type="dxa"/>
          </w:tcPr>
          <w:p w14:paraId="44938661" w14:textId="77777777" w:rsidR="00B242BC" w:rsidRPr="00CE0B68" w:rsidRDefault="00B242BC" w:rsidP="00B242BC">
            <w:pPr>
              <w:jc w:val="center"/>
              <w:rPr>
                <w:rFonts w:ascii="Arial" w:hAnsi="Arial" w:cs="Arial"/>
                <w:sz w:val="28"/>
              </w:rPr>
            </w:pPr>
          </w:p>
        </w:tc>
        <w:tc>
          <w:tcPr>
            <w:tcW w:w="1276" w:type="dxa"/>
            <w:tcBorders>
              <w:right w:val="thickThinSmallGap" w:sz="18" w:space="0" w:color="auto"/>
            </w:tcBorders>
          </w:tcPr>
          <w:p w14:paraId="6A971BB7" w14:textId="77777777" w:rsidR="00B242BC" w:rsidRDefault="00B242BC" w:rsidP="00B242BC">
            <w:pPr>
              <w:jc w:val="center"/>
              <w:rPr>
                <w:sz w:val="28"/>
              </w:rPr>
            </w:pPr>
          </w:p>
        </w:tc>
      </w:tr>
      <w:tr w:rsidR="00B242BC" w14:paraId="5412913C" w14:textId="77777777" w:rsidTr="004B7E3D">
        <w:trPr>
          <w:trHeight w:hRule="exact" w:val="340"/>
        </w:trPr>
        <w:tc>
          <w:tcPr>
            <w:tcW w:w="7797" w:type="dxa"/>
            <w:gridSpan w:val="2"/>
            <w:tcBorders>
              <w:left w:val="thickThinSmallGap" w:sz="18" w:space="0" w:color="auto"/>
            </w:tcBorders>
          </w:tcPr>
          <w:p w14:paraId="5B07760D" w14:textId="77777777" w:rsidR="00B242BC" w:rsidRPr="00CE0B68" w:rsidRDefault="00B242BC" w:rsidP="00B242BC">
            <w:pPr>
              <w:rPr>
                <w:rFonts w:ascii="Arial" w:hAnsi="Arial" w:cs="Arial"/>
              </w:rPr>
            </w:pPr>
            <w:r w:rsidRPr="00CE0B68">
              <w:rPr>
                <w:rFonts w:ascii="Arial" w:hAnsi="Arial" w:cs="Arial"/>
              </w:rPr>
              <w:lastRenderedPageBreak/>
              <w:t>An awareness of, and commitment to, equality of opportunity</w:t>
            </w:r>
          </w:p>
        </w:tc>
        <w:tc>
          <w:tcPr>
            <w:tcW w:w="1276" w:type="dxa"/>
          </w:tcPr>
          <w:p w14:paraId="4848ADC9" w14:textId="77777777" w:rsidR="00B242BC" w:rsidRPr="00CE0B68" w:rsidRDefault="00B242BC" w:rsidP="00B242BC">
            <w:pPr>
              <w:jc w:val="center"/>
              <w:rPr>
                <w:rFonts w:ascii="Arial" w:hAnsi="Arial" w:cs="Arial"/>
                <w:sz w:val="28"/>
              </w:rPr>
            </w:pPr>
            <w:r w:rsidRPr="00CE0B68">
              <w:rPr>
                <w:rFonts w:ascii="Arial" w:hAnsi="Arial" w:cs="Arial"/>
                <w:sz w:val="28"/>
              </w:rPr>
              <w:t>I</w:t>
            </w:r>
          </w:p>
        </w:tc>
        <w:tc>
          <w:tcPr>
            <w:tcW w:w="1276" w:type="dxa"/>
            <w:tcBorders>
              <w:right w:val="thickThinSmallGap" w:sz="18" w:space="0" w:color="auto"/>
            </w:tcBorders>
          </w:tcPr>
          <w:p w14:paraId="273FC26D" w14:textId="485BF7E8" w:rsidR="00B242BC" w:rsidRDefault="00D0314B" w:rsidP="00B242BC">
            <w:pPr>
              <w:jc w:val="center"/>
              <w:rPr>
                <w:sz w:val="28"/>
              </w:rPr>
            </w:pPr>
            <w:r>
              <w:rPr>
                <w:sz w:val="28"/>
              </w:rPr>
              <w:t>3</w:t>
            </w:r>
          </w:p>
        </w:tc>
      </w:tr>
      <w:tr w:rsidR="00512C1A" w14:paraId="615BF207" w14:textId="77777777" w:rsidTr="004B7E3D">
        <w:trPr>
          <w:trHeight w:hRule="exact" w:val="340"/>
        </w:trPr>
        <w:tc>
          <w:tcPr>
            <w:tcW w:w="7797" w:type="dxa"/>
            <w:gridSpan w:val="2"/>
            <w:tcBorders>
              <w:left w:val="thickThinSmallGap" w:sz="18" w:space="0" w:color="auto"/>
            </w:tcBorders>
          </w:tcPr>
          <w:p w14:paraId="06C8B14B" w14:textId="7A94A51B" w:rsidR="00512C1A" w:rsidRPr="00512C1A" w:rsidRDefault="00512C1A" w:rsidP="00512C1A">
            <w:pPr>
              <w:rPr>
                <w:rFonts w:ascii="Arial" w:hAnsi="Arial" w:cs="Arial"/>
              </w:rPr>
            </w:pPr>
            <w:r w:rsidRPr="00512C1A">
              <w:rPr>
                <w:rFonts w:ascii="Arial" w:hAnsi="Arial" w:cs="Arial"/>
              </w:rPr>
              <w:t>Practical understanding of application of health and safety at work</w:t>
            </w:r>
          </w:p>
        </w:tc>
        <w:tc>
          <w:tcPr>
            <w:tcW w:w="1276" w:type="dxa"/>
          </w:tcPr>
          <w:p w14:paraId="5C464E6F" w14:textId="338F06C1" w:rsidR="00512C1A" w:rsidRPr="00512C1A" w:rsidRDefault="00512C1A" w:rsidP="00512C1A">
            <w:pPr>
              <w:jc w:val="center"/>
              <w:rPr>
                <w:rFonts w:ascii="Arial" w:hAnsi="Arial" w:cs="Arial"/>
              </w:rPr>
            </w:pPr>
            <w:r w:rsidRPr="00512C1A">
              <w:rPr>
                <w:rFonts w:ascii="Arial" w:hAnsi="Arial" w:cs="Arial"/>
              </w:rPr>
              <w:t>S/I</w:t>
            </w:r>
          </w:p>
        </w:tc>
        <w:tc>
          <w:tcPr>
            <w:tcW w:w="1276" w:type="dxa"/>
            <w:tcBorders>
              <w:right w:val="thickThinSmallGap" w:sz="18" w:space="0" w:color="auto"/>
            </w:tcBorders>
          </w:tcPr>
          <w:p w14:paraId="103BCE09" w14:textId="1102F3F5" w:rsidR="00512C1A" w:rsidRPr="00512C1A" w:rsidRDefault="00512C1A" w:rsidP="00512C1A">
            <w:pPr>
              <w:jc w:val="center"/>
              <w:rPr>
                <w:rFonts w:ascii="Arial" w:hAnsi="Arial" w:cs="Arial"/>
              </w:rPr>
            </w:pPr>
            <w:r w:rsidRPr="00512C1A">
              <w:rPr>
                <w:rFonts w:ascii="Arial" w:hAnsi="Arial" w:cs="Arial"/>
              </w:rPr>
              <w:t>2</w:t>
            </w:r>
          </w:p>
        </w:tc>
      </w:tr>
      <w:tr w:rsidR="00512C1A" w14:paraId="4ECCF6F3" w14:textId="77777777" w:rsidTr="004B7E3D">
        <w:trPr>
          <w:trHeight w:hRule="exact" w:val="340"/>
        </w:trPr>
        <w:tc>
          <w:tcPr>
            <w:tcW w:w="7797" w:type="dxa"/>
            <w:gridSpan w:val="2"/>
            <w:tcBorders>
              <w:left w:val="thickThinSmallGap" w:sz="18" w:space="0" w:color="auto"/>
            </w:tcBorders>
          </w:tcPr>
          <w:p w14:paraId="675A8921" w14:textId="77777777" w:rsidR="00512C1A" w:rsidRPr="00CE0B68" w:rsidRDefault="00512C1A" w:rsidP="00512C1A">
            <w:pPr>
              <w:rPr>
                <w:rFonts w:ascii="Arial" w:hAnsi="Arial" w:cs="Arial"/>
              </w:rPr>
            </w:pPr>
            <w:r w:rsidRPr="00CE0B68">
              <w:rPr>
                <w:rFonts w:ascii="Arial" w:hAnsi="Arial" w:cs="Arial"/>
              </w:rPr>
              <w:t>Awareness of, and commitment to, confidentiality and handling data</w:t>
            </w:r>
          </w:p>
        </w:tc>
        <w:tc>
          <w:tcPr>
            <w:tcW w:w="1276" w:type="dxa"/>
          </w:tcPr>
          <w:p w14:paraId="174BAB21" w14:textId="77777777" w:rsidR="00512C1A" w:rsidRPr="00CE0B68" w:rsidRDefault="00512C1A" w:rsidP="00512C1A">
            <w:pPr>
              <w:jc w:val="center"/>
              <w:rPr>
                <w:rFonts w:ascii="Arial" w:hAnsi="Arial" w:cs="Arial"/>
                <w:sz w:val="28"/>
              </w:rPr>
            </w:pPr>
            <w:r w:rsidRPr="00CE0B68">
              <w:rPr>
                <w:rFonts w:ascii="Arial" w:hAnsi="Arial" w:cs="Arial"/>
                <w:sz w:val="28"/>
              </w:rPr>
              <w:t>I</w:t>
            </w:r>
          </w:p>
        </w:tc>
        <w:tc>
          <w:tcPr>
            <w:tcW w:w="1276" w:type="dxa"/>
            <w:tcBorders>
              <w:right w:val="thickThinSmallGap" w:sz="18" w:space="0" w:color="auto"/>
            </w:tcBorders>
          </w:tcPr>
          <w:p w14:paraId="4CF0D94B" w14:textId="0B426231" w:rsidR="00512C1A" w:rsidRDefault="00D0314B" w:rsidP="00512C1A">
            <w:pPr>
              <w:jc w:val="center"/>
              <w:rPr>
                <w:sz w:val="28"/>
              </w:rPr>
            </w:pPr>
            <w:r>
              <w:rPr>
                <w:sz w:val="28"/>
              </w:rPr>
              <w:t>3</w:t>
            </w:r>
          </w:p>
        </w:tc>
      </w:tr>
      <w:tr w:rsidR="00512C1A" w14:paraId="4777E32A" w14:textId="77777777" w:rsidTr="004B7E3D">
        <w:trPr>
          <w:trHeight w:hRule="exact" w:val="340"/>
        </w:trPr>
        <w:tc>
          <w:tcPr>
            <w:tcW w:w="7797" w:type="dxa"/>
            <w:gridSpan w:val="2"/>
            <w:tcBorders>
              <w:left w:val="thickThinSmallGap" w:sz="18" w:space="0" w:color="auto"/>
            </w:tcBorders>
          </w:tcPr>
          <w:p w14:paraId="282AA6EA" w14:textId="77777777" w:rsidR="00512C1A" w:rsidRPr="00CE0B68" w:rsidRDefault="00512C1A" w:rsidP="00512C1A">
            <w:pPr>
              <w:rPr>
                <w:rFonts w:ascii="Arial" w:hAnsi="Arial" w:cs="Arial"/>
              </w:rPr>
            </w:pPr>
          </w:p>
        </w:tc>
        <w:tc>
          <w:tcPr>
            <w:tcW w:w="1276" w:type="dxa"/>
          </w:tcPr>
          <w:p w14:paraId="0752224C" w14:textId="77777777" w:rsidR="00512C1A" w:rsidRPr="00CE0B68" w:rsidRDefault="00512C1A" w:rsidP="00512C1A">
            <w:pPr>
              <w:jc w:val="center"/>
              <w:rPr>
                <w:rFonts w:ascii="Arial" w:hAnsi="Arial" w:cs="Arial"/>
                <w:sz w:val="28"/>
              </w:rPr>
            </w:pPr>
          </w:p>
        </w:tc>
        <w:tc>
          <w:tcPr>
            <w:tcW w:w="1276" w:type="dxa"/>
            <w:tcBorders>
              <w:right w:val="thickThinSmallGap" w:sz="18" w:space="0" w:color="auto"/>
            </w:tcBorders>
          </w:tcPr>
          <w:p w14:paraId="74FA756E" w14:textId="77777777" w:rsidR="00512C1A" w:rsidRDefault="00512C1A" w:rsidP="00512C1A">
            <w:pPr>
              <w:jc w:val="center"/>
              <w:rPr>
                <w:sz w:val="28"/>
              </w:rPr>
            </w:pPr>
          </w:p>
        </w:tc>
      </w:tr>
      <w:tr w:rsidR="00512C1A" w14:paraId="6E61F6F1" w14:textId="77777777" w:rsidTr="004B7E3D">
        <w:trPr>
          <w:trHeight w:hRule="exact" w:val="340"/>
        </w:trPr>
        <w:tc>
          <w:tcPr>
            <w:tcW w:w="2813" w:type="dxa"/>
            <w:tcBorders>
              <w:left w:val="thickThinSmallGap" w:sz="18" w:space="0" w:color="auto"/>
              <w:bottom w:val="thickThinSmallGap" w:sz="18" w:space="0" w:color="auto"/>
            </w:tcBorders>
          </w:tcPr>
          <w:p w14:paraId="5D5292CE" w14:textId="77777777" w:rsidR="00512C1A" w:rsidRPr="00CE0B68" w:rsidRDefault="00512C1A" w:rsidP="00512C1A">
            <w:pPr>
              <w:rPr>
                <w:rFonts w:ascii="Arial" w:hAnsi="Arial" w:cs="Arial"/>
                <w:sz w:val="28"/>
              </w:rPr>
            </w:pPr>
            <w:r w:rsidRPr="00CE0B68">
              <w:rPr>
                <w:rFonts w:ascii="Arial" w:hAnsi="Arial" w:cs="Arial"/>
                <w:b/>
              </w:rPr>
              <w:t>Prepared by:</w:t>
            </w:r>
          </w:p>
        </w:tc>
        <w:tc>
          <w:tcPr>
            <w:tcW w:w="4984" w:type="dxa"/>
            <w:tcBorders>
              <w:bottom w:val="thickThinSmallGap" w:sz="18" w:space="0" w:color="auto"/>
            </w:tcBorders>
          </w:tcPr>
          <w:p w14:paraId="43D6CCCA" w14:textId="7375F48F" w:rsidR="00512C1A" w:rsidRPr="00CE0B68" w:rsidRDefault="008F3DAF" w:rsidP="00512C1A">
            <w:pPr>
              <w:rPr>
                <w:rFonts w:ascii="Arial" w:hAnsi="Arial" w:cs="Arial"/>
              </w:rPr>
            </w:pPr>
            <w:r>
              <w:rPr>
                <w:rFonts w:ascii="Arial" w:hAnsi="Arial" w:cs="Arial"/>
              </w:rPr>
              <w:t>Sharon Clarke</w:t>
            </w:r>
            <w:r w:rsidR="00512C1A" w:rsidRPr="00CE0B68">
              <w:rPr>
                <w:rFonts w:ascii="Arial" w:hAnsi="Arial" w:cs="Arial"/>
              </w:rPr>
              <w:fldChar w:fldCharType="begin"/>
            </w:r>
            <w:r w:rsidR="00512C1A" w:rsidRPr="00CE0B68">
              <w:rPr>
                <w:rFonts w:ascii="Arial" w:hAnsi="Arial" w:cs="Arial"/>
              </w:rPr>
              <w:instrText xml:space="preserve"> FILLIN  \* MERGEFORMAT </w:instrText>
            </w:r>
            <w:r w:rsidR="00512C1A" w:rsidRPr="00CE0B68">
              <w:rPr>
                <w:rFonts w:ascii="Arial" w:hAnsi="Arial" w:cs="Arial"/>
              </w:rPr>
              <w:fldChar w:fldCharType="end"/>
            </w:r>
          </w:p>
        </w:tc>
        <w:tc>
          <w:tcPr>
            <w:tcW w:w="2552" w:type="dxa"/>
            <w:gridSpan w:val="2"/>
            <w:tcBorders>
              <w:top w:val="single" w:sz="6" w:space="0" w:color="000000" w:themeColor="text1"/>
              <w:bottom w:val="thickThinSmallGap" w:sz="18" w:space="0" w:color="auto"/>
              <w:right w:val="thickThinSmallGap" w:sz="18" w:space="0" w:color="auto"/>
            </w:tcBorders>
          </w:tcPr>
          <w:p w14:paraId="227B4710" w14:textId="17EBDD63" w:rsidR="00512C1A" w:rsidRPr="00CE0B68" w:rsidRDefault="00512C1A" w:rsidP="00512C1A">
            <w:pPr>
              <w:rPr>
                <w:rFonts w:ascii="Arial" w:hAnsi="Arial" w:cs="Arial"/>
                <w:sz w:val="28"/>
              </w:rPr>
            </w:pPr>
            <w:r w:rsidRPr="00CE0B68">
              <w:rPr>
                <w:rFonts w:ascii="Arial" w:hAnsi="Arial" w:cs="Arial"/>
                <w:b/>
              </w:rPr>
              <w:t>Date:</w:t>
            </w:r>
            <w:r w:rsidR="008F3DAF">
              <w:rPr>
                <w:rFonts w:ascii="Arial" w:hAnsi="Arial" w:cs="Arial"/>
                <w:b/>
              </w:rPr>
              <w:t xml:space="preserve"> 17-11-2021</w:t>
            </w:r>
          </w:p>
        </w:tc>
      </w:tr>
    </w:tbl>
    <w:p w14:paraId="3F4B7C5A" w14:textId="77777777" w:rsidR="003E353E" w:rsidRDefault="003E353E" w:rsidP="00953468">
      <w:pPr>
        <w:spacing w:after="0" w:line="240" w:lineRule="auto"/>
        <w:jc w:val="center"/>
        <w:rPr>
          <w:rFonts w:ascii="Arial" w:eastAsia="Times New Roman" w:hAnsi="Arial" w:cs="Times New Roman"/>
          <w:color w:val="1F497D"/>
          <w:sz w:val="52"/>
          <w:szCs w:val="52"/>
          <w:u w:val="single"/>
          <w:lang w:eastAsia="en-GB"/>
        </w:rPr>
      </w:pPr>
    </w:p>
    <w:sectPr w:rsidR="003E353E" w:rsidSect="00EF6025">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ECA58" w14:textId="77777777" w:rsidR="00AA00B6" w:rsidRDefault="00AA00B6" w:rsidP="00E361D4">
      <w:pPr>
        <w:spacing w:after="0" w:line="240" w:lineRule="auto"/>
      </w:pPr>
      <w:r>
        <w:separator/>
      </w:r>
    </w:p>
  </w:endnote>
  <w:endnote w:type="continuationSeparator" w:id="0">
    <w:p w14:paraId="66767290" w14:textId="77777777" w:rsidR="00AA00B6" w:rsidRDefault="00AA00B6" w:rsidP="00E361D4">
      <w:pPr>
        <w:spacing w:after="0" w:line="240" w:lineRule="auto"/>
      </w:pPr>
      <w:r>
        <w:continuationSeparator/>
      </w:r>
    </w:p>
  </w:endnote>
  <w:endnote w:type="continuationNotice" w:id="1">
    <w:p w14:paraId="09E09601" w14:textId="77777777" w:rsidR="00AA00B6" w:rsidRDefault="00AA00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195F" w14:textId="77777777" w:rsidR="001010C3" w:rsidRDefault="001010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214348"/>
      <w:docPartObj>
        <w:docPartGallery w:val="Page Numbers (Bottom of Page)"/>
        <w:docPartUnique/>
      </w:docPartObj>
    </w:sdtPr>
    <w:sdtEndPr>
      <w:rPr>
        <w:noProof/>
      </w:rPr>
    </w:sdtEndPr>
    <w:sdtContent>
      <w:p w14:paraId="45A6B90C" w14:textId="6EEAF61D" w:rsidR="00975285" w:rsidRDefault="00975285" w:rsidP="00E361D4">
        <w:pPr>
          <w:pStyle w:val="Footer"/>
          <w:pBdr>
            <w:top w:val="single" w:sz="4" w:space="1" w:color="auto"/>
          </w:pBdr>
        </w:pPr>
        <w:r>
          <w:t xml:space="preserve">Page </w:t>
        </w:r>
        <w:r>
          <w:fldChar w:fldCharType="begin"/>
        </w:r>
        <w:r>
          <w:instrText xml:space="preserve"> PAGE   \* MERGEFORMAT </w:instrText>
        </w:r>
        <w:r>
          <w:fldChar w:fldCharType="separate"/>
        </w:r>
        <w:r w:rsidR="00C47E1F">
          <w:rPr>
            <w:noProof/>
          </w:rPr>
          <w:t>1</w:t>
        </w:r>
        <w:r>
          <w:rPr>
            <w:noProof/>
          </w:rPr>
          <w:fldChar w:fldCharType="end"/>
        </w:r>
      </w:p>
    </w:sdtContent>
  </w:sdt>
  <w:p w14:paraId="2815D61B" w14:textId="77777777" w:rsidR="00975285" w:rsidRDefault="009752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F448E" w14:textId="77777777" w:rsidR="001010C3" w:rsidRDefault="001010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B783" w14:textId="77777777" w:rsidR="00AA00B6" w:rsidRDefault="00AA00B6" w:rsidP="00E361D4">
      <w:pPr>
        <w:spacing w:after="0" w:line="240" w:lineRule="auto"/>
      </w:pPr>
      <w:r>
        <w:separator/>
      </w:r>
    </w:p>
  </w:footnote>
  <w:footnote w:type="continuationSeparator" w:id="0">
    <w:p w14:paraId="14E9B654" w14:textId="77777777" w:rsidR="00AA00B6" w:rsidRDefault="00AA00B6" w:rsidP="00E361D4">
      <w:pPr>
        <w:spacing w:after="0" w:line="240" w:lineRule="auto"/>
      </w:pPr>
      <w:r>
        <w:continuationSeparator/>
      </w:r>
    </w:p>
  </w:footnote>
  <w:footnote w:type="continuationNotice" w:id="1">
    <w:p w14:paraId="76583E75" w14:textId="77777777" w:rsidR="00AA00B6" w:rsidRDefault="00AA00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A034" w14:textId="77777777" w:rsidR="001010C3" w:rsidRDefault="001010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EB6C" w14:textId="77777777" w:rsidR="001010C3" w:rsidRDefault="001010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C1F38" w14:textId="77777777" w:rsidR="001010C3" w:rsidRDefault="00101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326"/>
    <w:multiLevelType w:val="hybridMultilevel"/>
    <w:tmpl w:val="9BE2D1F0"/>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044320E1"/>
    <w:multiLevelType w:val="multilevel"/>
    <w:tmpl w:val="FE1E7CC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FB78EE"/>
    <w:multiLevelType w:val="hybridMultilevel"/>
    <w:tmpl w:val="25127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50CED"/>
    <w:multiLevelType w:val="hybridMultilevel"/>
    <w:tmpl w:val="47D66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F32036"/>
    <w:multiLevelType w:val="hybridMultilevel"/>
    <w:tmpl w:val="1E04E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082FE9"/>
    <w:multiLevelType w:val="hybridMultilevel"/>
    <w:tmpl w:val="88B63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1536AD"/>
    <w:multiLevelType w:val="hybridMultilevel"/>
    <w:tmpl w:val="B44C7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D3978"/>
    <w:multiLevelType w:val="hybridMultilevel"/>
    <w:tmpl w:val="EEFCFE42"/>
    <w:lvl w:ilvl="0" w:tplc="3CB8B88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525207"/>
    <w:multiLevelType w:val="hybridMultilevel"/>
    <w:tmpl w:val="216EC12C"/>
    <w:lvl w:ilvl="0" w:tplc="75CC80C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17C38"/>
    <w:multiLevelType w:val="hybridMultilevel"/>
    <w:tmpl w:val="7FA43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D599C"/>
    <w:multiLevelType w:val="hybridMultilevel"/>
    <w:tmpl w:val="6EE49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326315"/>
    <w:multiLevelType w:val="multilevel"/>
    <w:tmpl w:val="EF2ADE46"/>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80F73FC"/>
    <w:multiLevelType w:val="hybridMultilevel"/>
    <w:tmpl w:val="3D5EAB0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915554B"/>
    <w:multiLevelType w:val="hybridMultilevel"/>
    <w:tmpl w:val="C60EB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6D7C65"/>
    <w:multiLevelType w:val="multilevel"/>
    <w:tmpl w:val="F81C04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44443F6"/>
    <w:multiLevelType w:val="hybridMultilevel"/>
    <w:tmpl w:val="40F690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AF0420"/>
    <w:multiLevelType w:val="hybridMultilevel"/>
    <w:tmpl w:val="B9F8E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A6EB2"/>
    <w:multiLevelType w:val="multilevel"/>
    <w:tmpl w:val="E6748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D176330"/>
    <w:multiLevelType w:val="multilevel"/>
    <w:tmpl w:val="FAA0718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89530A5"/>
    <w:multiLevelType w:val="hybridMultilevel"/>
    <w:tmpl w:val="B3CA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8411D5"/>
    <w:multiLevelType w:val="multilevel"/>
    <w:tmpl w:val="FE1E7CC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A4C79A7"/>
    <w:multiLevelType w:val="hybridMultilevel"/>
    <w:tmpl w:val="C9BA5EE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D086BE1"/>
    <w:multiLevelType w:val="hybridMultilevel"/>
    <w:tmpl w:val="BEE27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026A7D"/>
    <w:multiLevelType w:val="hybridMultilevel"/>
    <w:tmpl w:val="F852FA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5662AF"/>
    <w:multiLevelType w:val="multilevel"/>
    <w:tmpl w:val="1E3EB89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67E7212"/>
    <w:multiLevelType w:val="hybridMultilevel"/>
    <w:tmpl w:val="D52EC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9A71409"/>
    <w:multiLevelType w:val="hybridMultilevel"/>
    <w:tmpl w:val="9B4E69DA"/>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7" w15:restartNumberingAfterBreak="0">
    <w:nsid w:val="5DA301B1"/>
    <w:multiLevelType w:val="hybridMultilevel"/>
    <w:tmpl w:val="3334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DA2311"/>
    <w:multiLevelType w:val="multilevel"/>
    <w:tmpl w:val="ECD2F30C"/>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0A91165"/>
    <w:multiLevelType w:val="hybridMultilevel"/>
    <w:tmpl w:val="2B12B5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8171A4"/>
    <w:multiLevelType w:val="hybridMultilevel"/>
    <w:tmpl w:val="D786AE5C"/>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64820B62"/>
    <w:multiLevelType w:val="hybridMultilevel"/>
    <w:tmpl w:val="A378B61E"/>
    <w:lvl w:ilvl="0" w:tplc="18C4916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2C7089"/>
    <w:multiLevelType w:val="hybridMultilevel"/>
    <w:tmpl w:val="2156614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3" w15:restartNumberingAfterBreak="0">
    <w:nsid w:val="6A1856F1"/>
    <w:multiLevelType w:val="hybridMultilevel"/>
    <w:tmpl w:val="5B7E7B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A894FF9"/>
    <w:multiLevelType w:val="hybridMultilevel"/>
    <w:tmpl w:val="9A66B968"/>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C525C7E"/>
    <w:multiLevelType w:val="hybridMultilevel"/>
    <w:tmpl w:val="23EC6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5D03C6"/>
    <w:multiLevelType w:val="hybridMultilevel"/>
    <w:tmpl w:val="C9A69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DB184C"/>
    <w:multiLevelType w:val="hybridMultilevel"/>
    <w:tmpl w:val="EBD859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345662"/>
    <w:multiLevelType w:val="hybridMultilevel"/>
    <w:tmpl w:val="58B4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925B64"/>
    <w:multiLevelType w:val="multilevel"/>
    <w:tmpl w:val="9774D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B7F0BD0"/>
    <w:multiLevelType w:val="multilevel"/>
    <w:tmpl w:val="AEA450E8"/>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E75F29"/>
    <w:multiLevelType w:val="multilevel"/>
    <w:tmpl w:val="FE1E7CCA"/>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FC20B73"/>
    <w:multiLevelType w:val="hybridMultilevel"/>
    <w:tmpl w:val="E75C5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C45C9E"/>
    <w:multiLevelType w:val="hybridMultilevel"/>
    <w:tmpl w:val="5B182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98822366">
    <w:abstractNumId w:val="21"/>
  </w:num>
  <w:num w:numId="2" w16cid:durableId="2128618697">
    <w:abstractNumId w:val="43"/>
  </w:num>
  <w:num w:numId="3" w16cid:durableId="772021789">
    <w:abstractNumId w:val="23"/>
  </w:num>
  <w:num w:numId="4" w16cid:durableId="839003117">
    <w:abstractNumId w:val="22"/>
  </w:num>
  <w:num w:numId="5" w16cid:durableId="955140845">
    <w:abstractNumId w:val="4"/>
  </w:num>
  <w:num w:numId="6" w16cid:durableId="917636067">
    <w:abstractNumId w:val="5"/>
  </w:num>
  <w:num w:numId="7" w16cid:durableId="1321273072">
    <w:abstractNumId w:val="29"/>
  </w:num>
  <w:num w:numId="8" w16cid:durableId="658077771">
    <w:abstractNumId w:val="37"/>
  </w:num>
  <w:num w:numId="9" w16cid:durableId="2042436955">
    <w:abstractNumId w:val="42"/>
  </w:num>
  <w:num w:numId="10" w16cid:durableId="235286841">
    <w:abstractNumId w:val="31"/>
  </w:num>
  <w:num w:numId="11" w16cid:durableId="85275221">
    <w:abstractNumId w:val="6"/>
  </w:num>
  <w:num w:numId="12" w16cid:durableId="1425611790">
    <w:abstractNumId w:val="25"/>
  </w:num>
  <w:num w:numId="13" w16cid:durableId="90905818">
    <w:abstractNumId w:val="2"/>
  </w:num>
  <w:num w:numId="14" w16cid:durableId="107046020">
    <w:abstractNumId w:val="8"/>
  </w:num>
  <w:num w:numId="15" w16cid:durableId="1978953190">
    <w:abstractNumId w:val="15"/>
  </w:num>
  <w:num w:numId="16" w16cid:durableId="1646350056">
    <w:abstractNumId w:val="33"/>
  </w:num>
  <w:num w:numId="17" w16cid:durableId="2033991044">
    <w:abstractNumId w:val="7"/>
  </w:num>
  <w:num w:numId="18" w16cid:durableId="370960356">
    <w:abstractNumId w:val="10"/>
  </w:num>
  <w:num w:numId="19" w16cid:durableId="359472078">
    <w:abstractNumId w:val="9"/>
  </w:num>
  <w:num w:numId="20" w16cid:durableId="102044287">
    <w:abstractNumId w:val="39"/>
  </w:num>
  <w:num w:numId="21" w16cid:durableId="2064867221">
    <w:abstractNumId w:val="14"/>
  </w:num>
  <w:num w:numId="22" w16cid:durableId="1867014645">
    <w:abstractNumId w:val="17"/>
  </w:num>
  <w:num w:numId="23" w16cid:durableId="1792744735">
    <w:abstractNumId w:val="40"/>
  </w:num>
  <w:num w:numId="24" w16cid:durableId="803622558">
    <w:abstractNumId w:val="11"/>
  </w:num>
  <w:num w:numId="25" w16cid:durableId="741175264">
    <w:abstractNumId w:val="41"/>
  </w:num>
  <w:num w:numId="26" w16cid:durableId="1086879818">
    <w:abstractNumId w:val="18"/>
  </w:num>
  <w:num w:numId="27" w16cid:durableId="1709799128">
    <w:abstractNumId w:val="24"/>
  </w:num>
  <w:num w:numId="28" w16cid:durableId="607589211">
    <w:abstractNumId w:val="28"/>
  </w:num>
  <w:num w:numId="29" w16cid:durableId="1858034559">
    <w:abstractNumId w:val="12"/>
  </w:num>
  <w:num w:numId="30" w16cid:durableId="336462994">
    <w:abstractNumId w:val="3"/>
  </w:num>
  <w:num w:numId="31" w16cid:durableId="1930652412">
    <w:abstractNumId w:val="35"/>
  </w:num>
  <w:num w:numId="32" w16cid:durableId="1367288091">
    <w:abstractNumId w:val="38"/>
  </w:num>
  <w:num w:numId="33" w16cid:durableId="981151803">
    <w:abstractNumId w:val="0"/>
  </w:num>
  <w:num w:numId="34" w16cid:durableId="8455874">
    <w:abstractNumId w:val="32"/>
  </w:num>
  <w:num w:numId="35" w16cid:durableId="1377314331">
    <w:abstractNumId w:val="26"/>
  </w:num>
  <w:num w:numId="36" w16cid:durableId="2063751248">
    <w:abstractNumId w:val="34"/>
  </w:num>
  <w:num w:numId="37" w16cid:durableId="1634821600">
    <w:abstractNumId w:val="30"/>
  </w:num>
  <w:num w:numId="38" w16cid:durableId="589582602">
    <w:abstractNumId w:val="16"/>
  </w:num>
  <w:num w:numId="39" w16cid:durableId="1734621749">
    <w:abstractNumId w:val="19"/>
  </w:num>
  <w:num w:numId="40" w16cid:durableId="647587216">
    <w:abstractNumId w:val="27"/>
  </w:num>
  <w:num w:numId="41" w16cid:durableId="1166171824">
    <w:abstractNumId w:val="36"/>
  </w:num>
  <w:num w:numId="42" w16cid:durableId="498234231">
    <w:abstractNumId w:val="13"/>
  </w:num>
  <w:num w:numId="43" w16cid:durableId="1870558860">
    <w:abstractNumId w:val="1"/>
  </w:num>
  <w:num w:numId="44" w16cid:durableId="4342550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D4"/>
    <w:rsid w:val="00012046"/>
    <w:rsid w:val="00014842"/>
    <w:rsid w:val="0002558B"/>
    <w:rsid w:val="00031993"/>
    <w:rsid w:val="0003280C"/>
    <w:rsid w:val="0005167A"/>
    <w:rsid w:val="00055245"/>
    <w:rsid w:val="00063F5F"/>
    <w:rsid w:val="00066AA8"/>
    <w:rsid w:val="000725AD"/>
    <w:rsid w:val="00074943"/>
    <w:rsid w:val="00086A99"/>
    <w:rsid w:val="000960AE"/>
    <w:rsid w:val="000A2C8E"/>
    <w:rsid w:val="000A524B"/>
    <w:rsid w:val="000C1F1A"/>
    <w:rsid w:val="000C3B90"/>
    <w:rsid w:val="000D16DF"/>
    <w:rsid w:val="000D35D9"/>
    <w:rsid w:val="000D5BE9"/>
    <w:rsid w:val="000D6194"/>
    <w:rsid w:val="000F327F"/>
    <w:rsid w:val="001010C3"/>
    <w:rsid w:val="001163A8"/>
    <w:rsid w:val="00124C90"/>
    <w:rsid w:val="00126341"/>
    <w:rsid w:val="001322C2"/>
    <w:rsid w:val="0013468C"/>
    <w:rsid w:val="00135A7F"/>
    <w:rsid w:val="001458A8"/>
    <w:rsid w:val="0016686E"/>
    <w:rsid w:val="00181D7B"/>
    <w:rsid w:val="00184B0A"/>
    <w:rsid w:val="001922AE"/>
    <w:rsid w:val="001933AC"/>
    <w:rsid w:val="00195E11"/>
    <w:rsid w:val="001A7F2A"/>
    <w:rsid w:val="001B6C78"/>
    <w:rsid w:val="001C5D24"/>
    <w:rsid w:val="001E0E63"/>
    <w:rsid w:val="001E3C2D"/>
    <w:rsid w:val="001E553D"/>
    <w:rsid w:val="001F325B"/>
    <w:rsid w:val="001F7AC9"/>
    <w:rsid w:val="00200FEB"/>
    <w:rsid w:val="00202171"/>
    <w:rsid w:val="00202D79"/>
    <w:rsid w:val="00210826"/>
    <w:rsid w:val="002111D2"/>
    <w:rsid w:val="00213055"/>
    <w:rsid w:val="0022159E"/>
    <w:rsid w:val="002337F0"/>
    <w:rsid w:val="0024508C"/>
    <w:rsid w:val="0025573B"/>
    <w:rsid w:val="002560AD"/>
    <w:rsid w:val="0025667D"/>
    <w:rsid w:val="0025718B"/>
    <w:rsid w:val="00264410"/>
    <w:rsid w:val="002734FD"/>
    <w:rsid w:val="002841F1"/>
    <w:rsid w:val="002920E3"/>
    <w:rsid w:val="00292530"/>
    <w:rsid w:val="002D5C26"/>
    <w:rsid w:val="002E27ED"/>
    <w:rsid w:val="0032363D"/>
    <w:rsid w:val="00335C32"/>
    <w:rsid w:val="00346F4A"/>
    <w:rsid w:val="0036135E"/>
    <w:rsid w:val="00380006"/>
    <w:rsid w:val="00380605"/>
    <w:rsid w:val="00386C83"/>
    <w:rsid w:val="0039055A"/>
    <w:rsid w:val="003A1511"/>
    <w:rsid w:val="003B1E06"/>
    <w:rsid w:val="003D5DB8"/>
    <w:rsid w:val="003E353E"/>
    <w:rsid w:val="003F4D07"/>
    <w:rsid w:val="00400747"/>
    <w:rsid w:val="00405312"/>
    <w:rsid w:val="0042792E"/>
    <w:rsid w:val="004357F7"/>
    <w:rsid w:val="00442E49"/>
    <w:rsid w:val="004536B3"/>
    <w:rsid w:val="00453C5C"/>
    <w:rsid w:val="00474019"/>
    <w:rsid w:val="00481A95"/>
    <w:rsid w:val="0048541A"/>
    <w:rsid w:val="00491C92"/>
    <w:rsid w:val="00497775"/>
    <w:rsid w:val="004A0483"/>
    <w:rsid w:val="004B7E3D"/>
    <w:rsid w:val="004D1AB3"/>
    <w:rsid w:val="004D1B8E"/>
    <w:rsid w:val="004E139E"/>
    <w:rsid w:val="004F16EC"/>
    <w:rsid w:val="00501967"/>
    <w:rsid w:val="00512C1A"/>
    <w:rsid w:val="00516075"/>
    <w:rsid w:val="005220B2"/>
    <w:rsid w:val="005275EB"/>
    <w:rsid w:val="00531FB1"/>
    <w:rsid w:val="00532A88"/>
    <w:rsid w:val="00563799"/>
    <w:rsid w:val="0056689C"/>
    <w:rsid w:val="0057174E"/>
    <w:rsid w:val="00571BB7"/>
    <w:rsid w:val="0057455C"/>
    <w:rsid w:val="00583715"/>
    <w:rsid w:val="00591083"/>
    <w:rsid w:val="00591292"/>
    <w:rsid w:val="00592DEC"/>
    <w:rsid w:val="00595165"/>
    <w:rsid w:val="00596E2C"/>
    <w:rsid w:val="005A36A7"/>
    <w:rsid w:val="005B6968"/>
    <w:rsid w:val="005C05E2"/>
    <w:rsid w:val="005C3145"/>
    <w:rsid w:val="005C68B6"/>
    <w:rsid w:val="005D3655"/>
    <w:rsid w:val="005E41F3"/>
    <w:rsid w:val="005F5BEB"/>
    <w:rsid w:val="00610D19"/>
    <w:rsid w:val="0061691B"/>
    <w:rsid w:val="006456AE"/>
    <w:rsid w:val="0064747C"/>
    <w:rsid w:val="00654742"/>
    <w:rsid w:val="00684DE6"/>
    <w:rsid w:val="00691F5A"/>
    <w:rsid w:val="006A492F"/>
    <w:rsid w:val="006D3DE1"/>
    <w:rsid w:val="006E2321"/>
    <w:rsid w:val="006E87EF"/>
    <w:rsid w:val="006F74A1"/>
    <w:rsid w:val="00706187"/>
    <w:rsid w:val="00722A54"/>
    <w:rsid w:val="00734BA3"/>
    <w:rsid w:val="00745CCA"/>
    <w:rsid w:val="00746256"/>
    <w:rsid w:val="00751775"/>
    <w:rsid w:val="00763CF5"/>
    <w:rsid w:val="00763EF1"/>
    <w:rsid w:val="00766160"/>
    <w:rsid w:val="00787855"/>
    <w:rsid w:val="007A507F"/>
    <w:rsid w:val="007B3696"/>
    <w:rsid w:val="007C0C9D"/>
    <w:rsid w:val="007E047E"/>
    <w:rsid w:val="007F1A0E"/>
    <w:rsid w:val="007F726A"/>
    <w:rsid w:val="00805B61"/>
    <w:rsid w:val="00805E8C"/>
    <w:rsid w:val="008069E1"/>
    <w:rsid w:val="00824070"/>
    <w:rsid w:val="00842F96"/>
    <w:rsid w:val="008513CC"/>
    <w:rsid w:val="00863808"/>
    <w:rsid w:val="00887396"/>
    <w:rsid w:val="00892F68"/>
    <w:rsid w:val="008A0942"/>
    <w:rsid w:val="008D49FE"/>
    <w:rsid w:val="008F3DAF"/>
    <w:rsid w:val="0090061E"/>
    <w:rsid w:val="009010A8"/>
    <w:rsid w:val="009308C7"/>
    <w:rsid w:val="009354CA"/>
    <w:rsid w:val="00941617"/>
    <w:rsid w:val="0094479D"/>
    <w:rsid w:val="00951B1D"/>
    <w:rsid w:val="00953468"/>
    <w:rsid w:val="009637DE"/>
    <w:rsid w:val="00971B05"/>
    <w:rsid w:val="00975285"/>
    <w:rsid w:val="00975322"/>
    <w:rsid w:val="00975D7E"/>
    <w:rsid w:val="009E68C0"/>
    <w:rsid w:val="00A062B0"/>
    <w:rsid w:val="00A064CB"/>
    <w:rsid w:val="00A22570"/>
    <w:rsid w:val="00A27F51"/>
    <w:rsid w:val="00A32C97"/>
    <w:rsid w:val="00A372D2"/>
    <w:rsid w:val="00A41FA7"/>
    <w:rsid w:val="00A46A12"/>
    <w:rsid w:val="00A50D7E"/>
    <w:rsid w:val="00A74F9E"/>
    <w:rsid w:val="00A765FF"/>
    <w:rsid w:val="00A8374B"/>
    <w:rsid w:val="00A83E85"/>
    <w:rsid w:val="00A86105"/>
    <w:rsid w:val="00AA00B6"/>
    <w:rsid w:val="00AA3AD8"/>
    <w:rsid w:val="00AA60D0"/>
    <w:rsid w:val="00AA631B"/>
    <w:rsid w:val="00AB335C"/>
    <w:rsid w:val="00AB6C1C"/>
    <w:rsid w:val="00AE0ECD"/>
    <w:rsid w:val="00B0351F"/>
    <w:rsid w:val="00B242BC"/>
    <w:rsid w:val="00B24391"/>
    <w:rsid w:val="00B30F97"/>
    <w:rsid w:val="00B32BB7"/>
    <w:rsid w:val="00B44B7B"/>
    <w:rsid w:val="00B46FA9"/>
    <w:rsid w:val="00B87406"/>
    <w:rsid w:val="00B93A95"/>
    <w:rsid w:val="00B93F8C"/>
    <w:rsid w:val="00B94562"/>
    <w:rsid w:val="00BB47A7"/>
    <w:rsid w:val="00BC3F32"/>
    <w:rsid w:val="00C11A62"/>
    <w:rsid w:val="00C17947"/>
    <w:rsid w:val="00C302F3"/>
    <w:rsid w:val="00C315FA"/>
    <w:rsid w:val="00C344AD"/>
    <w:rsid w:val="00C44E4C"/>
    <w:rsid w:val="00C47E1F"/>
    <w:rsid w:val="00C56532"/>
    <w:rsid w:val="00C65D77"/>
    <w:rsid w:val="00C8110F"/>
    <w:rsid w:val="00C87A66"/>
    <w:rsid w:val="00CA66B2"/>
    <w:rsid w:val="00CA7A3A"/>
    <w:rsid w:val="00CD02A6"/>
    <w:rsid w:val="00CE0B68"/>
    <w:rsid w:val="00CE2E83"/>
    <w:rsid w:val="00CE3B12"/>
    <w:rsid w:val="00CE441C"/>
    <w:rsid w:val="00CF1A4E"/>
    <w:rsid w:val="00D00024"/>
    <w:rsid w:val="00D0314B"/>
    <w:rsid w:val="00D0704A"/>
    <w:rsid w:val="00D270F2"/>
    <w:rsid w:val="00D40117"/>
    <w:rsid w:val="00D40313"/>
    <w:rsid w:val="00D47F6C"/>
    <w:rsid w:val="00D81574"/>
    <w:rsid w:val="00D9202F"/>
    <w:rsid w:val="00D945C7"/>
    <w:rsid w:val="00DB2908"/>
    <w:rsid w:val="00DC25A0"/>
    <w:rsid w:val="00DC53EC"/>
    <w:rsid w:val="00DD310D"/>
    <w:rsid w:val="00DF0FE6"/>
    <w:rsid w:val="00DF6F3A"/>
    <w:rsid w:val="00E236D0"/>
    <w:rsid w:val="00E31C1C"/>
    <w:rsid w:val="00E361D4"/>
    <w:rsid w:val="00E52FE8"/>
    <w:rsid w:val="00E5531E"/>
    <w:rsid w:val="00E7459C"/>
    <w:rsid w:val="00EA3847"/>
    <w:rsid w:val="00EC0849"/>
    <w:rsid w:val="00EC4F56"/>
    <w:rsid w:val="00ED674A"/>
    <w:rsid w:val="00EE0C8D"/>
    <w:rsid w:val="00EF6025"/>
    <w:rsid w:val="00F03427"/>
    <w:rsid w:val="00F166AF"/>
    <w:rsid w:val="00F3730A"/>
    <w:rsid w:val="00F4462F"/>
    <w:rsid w:val="00F44A3A"/>
    <w:rsid w:val="00F44A6B"/>
    <w:rsid w:val="00F5185C"/>
    <w:rsid w:val="00F5695A"/>
    <w:rsid w:val="00F65AD3"/>
    <w:rsid w:val="00F7590F"/>
    <w:rsid w:val="00F857B6"/>
    <w:rsid w:val="00F901E5"/>
    <w:rsid w:val="00FB0BB6"/>
    <w:rsid w:val="00FB7487"/>
    <w:rsid w:val="00FD0539"/>
    <w:rsid w:val="00FE381E"/>
    <w:rsid w:val="00FE423D"/>
    <w:rsid w:val="01BAEFD4"/>
    <w:rsid w:val="0298FFD0"/>
    <w:rsid w:val="02B3D9E4"/>
    <w:rsid w:val="02BA5344"/>
    <w:rsid w:val="030616E2"/>
    <w:rsid w:val="035D5BC0"/>
    <w:rsid w:val="038F14C0"/>
    <w:rsid w:val="04381ED2"/>
    <w:rsid w:val="045003B8"/>
    <w:rsid w:val="051EF6A0"/>
    <w:rsid w:val="06D7E43A"/>
    <w:rsid w:val="07D98805"/>
    <w:rsid w:val="07DF4C8E"/>
    <w:rsid w:val="07EA4F21"/>
    <w:rsid w:val="0828E2C8"/>
    <w:rsid w:val="08FF9634"/>
    <w:rsid w:val="09D0C05A"/>
    <w:rsid w:val="0BBBAA2C"/>
    <w:rsid w:val="0C2BC4D9"/>
    <w:rsid w:val="0C61358A"/>
    <w:rsid w:val="0DB18337"/>
    <w:rsid w:val="0E8605C3"/>
    <w:rsid w:val="10A81E81"/>
    <w:rsid w:val="11C9E0EB"/>
    <w:rsid w:val="1253A0BA"/>
    <w:rsid w:val="127045AB"/>
    <w:rsid w:val="15CDA54E"/>
    <w:rsid w:val="1632B772"/>
    <w:rsid w:val="17672303"/>
    <w:rsid w:val="18223E35"/>
    <w:rsid w:val="18898C88"/>
    <w:rsid w:val="19B8982D"/>
    <w:rsid w:val="19C8B86A"/>
    <w:rsid w:val="1A13D9C8"/>
    <w:rsid w:val="1A76DDE2"/>
    <w:rsid w:val="1B01D6CE"/>
    <w:rsid w:val="1B062895"/>
    <w:rsid w:val="1B54688E"/>
    <w:rsid w:val="1C12AE43"/>
    <w:rsid w:val="1C43DF4F"/>
    <w:rsid w:val="1D4B7A8A"/>
    <w:rsid w:val="1DF41C1F"/>
    <w:rsid w:val="1E104D2B"/>
    <w:rsid w:val="1EA664E4"/>
    <w:rsid w:val="1ECB4879"/>
    <w:rsid w:val="1EE74AEB"/>
    <w:rsid w:val="1F8A313C"/>
    <w:rsid w:val="1FF51EFA"/>
    <w:rsid w:val="20437C40"/>
    <w:rsid w:val="20CE6800"/>
    <w:rsid w:val="218FC739"/>
    <w:rsid w:val="23B96614"/>
    <w:rsid w:val="23BABC0E"/>
    <w:rsid w:val="240F7567"/>
    <w:rsid w:val="24D07DA3"/>
    <w:rsid w:val="272DEDCC"/>
    <w:rsid w:val="2936CEC6"/>
    <w:rsid w:val="296026C7"/>
    <w:rsid w:val="29A6EEB6"/>
    <w:rsid w:val="2A231CA3"/>
    <w:rsid w:val="2B3FBF27"/>
    <w:rsid w:val="2C30BF93"/>
    <w:rsid w:val="2DFA1FAC"/>
    <w:rsid w:val="2E775FE9"/>
    <w:rsid w:val="2E8315B2"/>
    <w:rsid w:val="2EC7BD46"/>
    <w:rsid w:val="2EF07087"/>
    <w:rsid w:val="2FF131A8"/>
    <w:rsid w:val="309F57A2"/>
    <w:rsid w:val="31A7B591"/>
    <w:rsid w:val="31AF00AB"/>
    <w:rsid w:val="31B2D901"/>
    <w:rsid w:val="3245BD7A"/>
    <w:rsid w:val="32A00117"/>
    <w:rsid w:val="33296691"/>
    <w:rsid w:val="335C3004"/>
    <w:rsid w:val="336DE961"/>
    <w:rsid w:val="339DDBA4"/>
    <w:rsid w:val="34B4FFE1"/>
    <w:rsid w:val="34CB1C2B"/>
    <w:rsid w:val="34DB0550"/>
    <w:rsid w:val="34F1CA30"/>
    <w:rsid w:val="35749DBF"/>
    <w:rsid w:val="3575FC52"/>
    <w:rsid w:val="362C90B7"/>
    <w:rsid w:val="3690B848"/>
    <w:rsid w:val="36EA3120"/>
    <w:rsid w:val="3802BCED"/>
    <w:rsid w:val="380519D2"/>
    <w:rsid w:val="38B8532A"/>
    <w:rsid w:val="3935FC75"/>
    <w:rsid w:val="3AD7881A"/>
    <w:rsid w:val="3D8D843A"/>
    <w:rsid w:val="3EA7160D"/>
    <w:rsid w:val="3EDA6492"/>
    <w:rsid w:val="3F09CBD5"/>
    <w:rsid w:val="3FAAF93D"/>
    <w:rsid w:val="41D7F6C1"/>
    <w:rsid w:val="42E299FF"/>
    <w:rsid w:val="4409BF39"/>
    <w:rsid w:val="44CC3036"/>
    <w:rsid w:val="44F9D80B"/>
    <w:rsid w:val="459339A0"/>
    <w:rsid w:val="45994849"/>
    <w:rsid w:val="46875AC1"/>
    <w:rsid w:val="4782AABF"/>
    <w:rsid w:val="47972781"/>
    <w:rsid w:val="4807A5E0"/>
    <w:rsid w:val="493F4776"/>
    <w:rsid w:val="4A45478A"/>
    <w:rsid w:val="4A8A884E"/>
    <w:rsid w:val="4A8F4BAE"/>
    <w:rsid w:val="4AD0AA0A"/>
    <w:rsid w:val="4B44A38E"/>
    <w:rsid w:val="4B8D869B"/>
    <w:rsid w:val="4BC8467A"/>
    <w:rsid w:val="4D03CDB1"/>
    <w:rsid w:val="4D2956FC"/>
    <w:rsid w:val="4DC4F00D"/>
    <w:rsid w:val="4DFCD8AF"/>
    <w:rsid w:val="4FD70F22"/>
    <w:rsid w:val="50ABDDEE"/>
    <w:rsid w:val="50AFEE21"/>
    <w:rsid w:val="518B23E4"/>
    <w:rsid w:val="529FBA68"/>
    <w:rsid w:val="5467EE67"/>
    <w:rsid w:val="55B81C5D"/>
    <w:rsid w:val="5693DAAC"/>
    <w:rsid w:val="56D03942"/>
    <w:rsid w:val="56F78F1E"/>
    <w:rsid w:val="57DBCF44"/>
    <w:rsid w:val="57F2F63C"/>
    <w:rsid w:val="58B8C3B2"/>
    <w:rsid w:val="5A4299E3"/>
    <w:rsid w:val="5ABA7226"/>
    <w:rsid w:val="5C2E22EA"/>
    <w:rsid w:val="5C51E338"/>
    <w:rsid w:val="5C9C69CD"/>
    <w:rsid w:val="5D7A3AA5"/>
    <w:rsid w:val="5E3B11A1"/>
    <w:rsid w:val="5E8C90A7"/>
    <w:rsid w:val="5EB7AAD0"/>
    <w:rsid w:val="5ED63002"/>
    <w:rsid w:val="5F160B06"/>
    <w:rsid w:val="6255994E"/>
    <w:rsid w:val="62854925"/>
    <w:rsid w:val="63F169AF"/>
    <w:rsid w:val="642C4191"/>
    <w:rsid w:val="64BF424E"/>
    <w:rsid w:val="656668E9"/>
    <w:rsid w:val="66C4F929"/>
    <w:rsid w:val="677B5560"/>
    <w:rsid w:val="685E8D16"/>
    <w:rsid w:val="686E763B"/>
    <w:rsid w:val="68A5EC42"/>
    <w:rsid w:val="68CC3431"/>
    <w:rsid w:val="6A451AE9"/>
    <w:rsid w:val="6A86BB9A"/>
    <w:rsid w:val="6B962DD8"/>
    <w:rsid w:val="6BA616FD"/>
    <w:rsid w:val="6C61AE0E"/>
    <w:rsid w:val="6CEB535F"/>
    <w:rsid w:val="6D52AE7A"/>
    <w:rsid w:val="7057BE32"/>
    <w:rsid w:val="70798820"/>
    <w:rsid w:val="711B0E15"/>
    <w:rsid w:val="71DBD930"/>
    <w:rsid w:val="7452AED7"/>
    <w:rsid w:val="75ACBD47"/>
    <w:rsid w:val="7630EF69"/>
    <w:rsid w:val="773EF84A"/>
    <w:rsid w:val="7803AC3F"/>
    <w:rsid w:val="7976D7EC"/>
    <w:rsid w:val="7B142D59"/>
    <w:rsid w:val="7B9F84F2"/>
    <w:rsid w:val="7CEF87C5"/>
    <w:rsid w:val="7D556C5E"/>
    <w:rsid w:val="7DE068C0"/>
    <w:rsid w:val="7FF86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FF77D"/>
  <w15:chartTrackingRefBased/>
  <w15:docId w15:val="{E6786AC5-8D88-4750-9D8F-9E9A6EBE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1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61D4"/>
  </w:style>
  <w:style w:type="paragraph" w:styleId="Footer">
    <w:name w:val="footer"/>
    <w:basedOn w:val="Normal"/>
    <w:link w:val="FooterChar"/>
    <w:uiPriority w:val="99"/>
    <w:unhideWhenUsed/>
    <w:rsid w:val="00E361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61D4"/>
  </w:style>
  <w:style w:type="paragraph" w:styleId="ListParagraph">
    <w:name w:val="List Paragraph"/>
    <w:basedOn w:val="Normal"/>
    <w:uiPriority w:val="34"/>
    <w:qFormat/>
    <w:rsid w:val="006E2321"/>
    <w:pPr>
      <w:ind w:left="720"/>
      <w:contextualSpacing/>
    </w:pPr>
  </w:style>
  <w:style w:type="character" w:styleId="Hyperlink">
    <w:name w:val="Hyperlink"/>
    <w:basedOn w:val="DefaultParagraphFont"/>
    <w:uiPriority w:val="99"/>
    <w:unhideWhenUsed/>
    <w:rsid w:val="00C65D77"/>
    <w:rPr>
      <w:color w:val="0563C1" w:themeColor="hyperlink"/>
      <w:u w:val="single"/>
    </w:rPr>
  </w:style>
  <w:style w:type="paragraph" w:customStyle="1" w:styleId="Default">
    <w:name w:val="Default"/>
    <w:rsid w:val="00453C5C"/>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453C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D0539"/>
    <w:rPr>
      <w:color w:val="954F72" w:themeColor="followedHyperlink"/>
      <w:u w:val="single"/>
    </w:rPr>
  </w:style>
  <w:style w:type="table" w:customStyle="1" w:styleId="TableGrid1">
    <w:name w:val="Table Grid1"/>
    <w:basedOn w:val="TableNormal"/>
    <w:next w:val="TableGrid"/>
    <w:uiPriority w:val="39"/>
    <w:rsid w:val="00F5695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346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0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o.walsall.gov.uk/employee-benefit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FCBA9BF9632E42B79EAE9BC05B425A" ma:contentTypeVersion="11" ma:contentTypeDescription="Create a new document." ma:contentTypeScope="" ma:versionID="3de2c477ce4b40c649369613d8818b2e">
  <xsd:schema xmlns:xsd="http://www.w3.org/2001/XMLSchema" xmlns:xs="http://www.w3.org/2001/XMLSchema" xmlns:p="http://schemas.microsoft.com/office/2006/metadata/properties" xmlns:ns3="99aaf6d9-31b3-4d63-bb73-41bc76350541" xmlns:ns4="eea9783d-28d5-4cc0-a06d-9dd3fecb7142" targetNamespace="http://schemas.microsoft.com/office/2006/metadata/properties" ma:root="true" ma:fieldsID="15c33ada034e1e6ca5035e6300b2a1cc" ns3:_="" ns4:_="">
    <xsd:import namespace="99aaf6d9-31b3-4d63-bb73-41bc76350541"/>
    <xsd:import namespace="eea9783d-28d5-4cc0-a06d-9dd3fecb71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af6d9-31b3-4d63-bb73-41bc763505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a9783d-28d5-4cc0-a06d-9dd3fecb714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25038-EE35-4CA3-ABE9-1619A1526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af6d9-31b3-4d63-bb73-41bc76350541"/>
    <ds:schemaRef ds:uri="eea9783d-28d5-4cc0-a06d-9dd3fecb7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887EA9-6B8A-4BD6-91DE-0FE77913DD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6AD7BB-096C-4FFE-8CD9-6C6F301DA547}">
  <ds:schemaRefs>
    <ds:schemaRef ds:uri="http://schemas.microsoft.com/sharepoint/v3/contenttype/forms"/>
  </ds:schemaRefs>
</ds:datastoreItem>
</file>

<file path=customXml/itemProps4.xml><?xml version="1.0" encoding="utf-8"?>
<ds:datastoreItem xmlns:ds="http://schemas.openxmlformats.org/officeDocument/2006/customXml" ds:itemID="{C3A6EA1B-F0C9-494A-95F8-70847C7B8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2455</Words>
  <Characters>13999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Walsall Council</Company>
  <LinksUpToDate>false</LinksUpToDate>
  <CharactersWithSpaces>16422</CharactersWithSpaces>
  <SharedDoc>false</SharedDoc>
  <HLinks>
    <vt:vector size="6" baseType="variant">
      <vt:variant>
        <vt:i4>3539068</vt:i4>
      </vt:variant>
      <vt:variant>
        <vt:i4>0</vt:i4>
      </vt:variant>
      <vt:variant>
        <vt:i4>0</vt:i4>
      </vt:variant>
      <vt:variant>
        <vt:i4>5</vt:i4>
      </vt:variant>
      <vt:variant>
        <vt:lpwstr>https://go.walsall.gov.uk/employee-benefits</vt:lpwstr>
      </vt:variant>
      <vt:variant>
        <vt:lpwstr>130261140-our-values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Wassell</dc:creator>
  <cp:keywords/>
  <dc:description/>
  <cp:lastModifiedBy>Jamie Lanc</cp:lastModifiedBy>
  <cp:revision>2</cp:revision>
  <cp:lastPrinted>2019-11-01T10:16:00Z</cp:lastPrinted>
  <dcterms:created xsi:type="dcterms:W3CDTF">2022-07-27T07:44:00Z</dcterms:created>
  <dcterms:modified xsi:type="dcterms:W3CDTF">2022-07-27T07:44:00Z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0x010100C9FCBA9BF9632E42B79EAE9BC05B425A</vt:lpwstr>
  </property>
</Properties>
</file>